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D5" w:rsidRPr="00FA094B" w:rsidRDefault="009144D5" w:rsidP="009144D5">
      <w:pPr>
        <w:pStyle w:val="1"/>
        <w:jc w:val="center"/>
        <w:rPr>
          <w:color w:val="auto"/>
        </w:rPr>
      </w:pPr>
      <w:bookmarkStart w:id="0" w:name="_Toc9079995"/>
      <w:r w:rsidRPr="00FA094B">
        <w:rPr>
          <w:color w:val="auto"/>
        </w:rPr>
        <w:t>Методическая разработка учителя</w:t>
      </w:r>
      <w:bookmarkEnd w:id="0"/>
    </w:p>
    <w:p w:rsidR="009144D5" w:rsidRPr="00B8451E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1E">
        <w:rPr>
          <w:rFonts w:ascii="Times New Roman" w:hAnsi="Times New Roman" w:cs="Times New Roman"/>
          <w:b/>
          <w:sz w:val="24"/>
          <w:szCs w:val="24"/>
        </w:rPr>
        <w:t>Напечатано в сокращении.</w:t>
      </w:r>
    </w:p>
    <w:p w:rsidR="009144D5" w:rsidRPr="009009C6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Дагбаева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Данзановна</w:t>
      </w:r>
      <w:proofErr w:type="spellEnd"/>
    </w:p>
    <w:p w:rsidR="009144D5" w:rsidRDefault="009144D5" w:rsidP="009144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ПЕРЕСЕЛЕНЧЕСКАЯ ПОЛИТИКА СОВЕТСКОГО ГОСУДАРСТВА </w:t>
      </w:r>
    </w:p>
    <w:p w:rsidR="009144D5" w:rsidRDefault="009144D5" w:rsidP="009144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БУРЯТ-МОНГОЛИИ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1920-е-1941гг.</w:t>
      </w:r>
    </w:p>
    <w:p w:rsidR="009144D5" w:rsidRPr="00903962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/>
      <w:r>
        <w:t xml:space="preserve"> </w:t>
      </w:r>
      <w:hyperlink r:id="rId6" w:history="1">
        <w:r w:rsidRPr="00903962">
          <w:rPr>
            <w:rStyle w:val="a3"/>
            <w:rFonts w:ascii="Times New Roman" w:hAnsi="Times New Roman" w:cs="Times New Roman"/>
            <w:sz w:val="24"/>
            <w:szCs w:val="24"/>
          </w:rPr>
          <w:t>https://search.rsl.ru/ru/record/01003167224</w:t>
        </w:r>
      </w:hyperlink>
    </w:p>
    <w:p w:rsidR="009144D5" w:rsidRPr="009009C6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07.00.02</w:t>
      </w:r>
      <w:r w:rsidRPr="009009C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отечественная история</w:t>
      </w:r>
    </w:p>
    <w:p w:rsidR="009144D5" w:rsidRPr="009009C6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sz w:val="24"/>
          <w:szCs w:val="24"/>
        </w:rPr>
        <w:t>АВТОРЕФЕРАТ</w:t>
      </w:r>
    </w:p>
    <w:p w:rsidR="009144D5" w:rsidRPr="009009C6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sz w:val="24"/>
          <w:szCs w:val="24"/>
        </w:rPr>
        <w:t xml:space="preserve">диссертации на соискание ученой степени кандидата </w:t>
      </w:r>
      <w:r>
        <w:rPr>
          <w:rFonts w:ascii="Times New Roman" w:hAnsi="Times New Roman" w:cs="Times New Roman"/>
          <w:sz w:val="24"/>
          <w:szCs w:val="24"/>
        </w:rPr>
        <w:t>истори</w:t>
      </w:r>
      <w:r w:rsidRPr="009009C6">
        <w:rPr>
          <w:rFonts w:ascii="Times New Roman" w:hAnsi="Times New Roman" w:cs="Times New Roman"/>
          <w:sz w:val="24"/>
          <w:szCs w:val="24"/>
        </w:rPr>
        <w:t>ческих наук</w:t>
      </w:r>
      <w:r>
        <w:rPr>
          <w:rFonts w:ascii="Times New Roman" w:hAnsi="Times New Roman" w:cs="Times New Roman"/>
          <w:sz w:val="24"/>
          <w:szCs w:val="24"/>
        </w:rPr>
        <w:t>, Улан-Удэ-2008</w:t>
      </w:r>
    </w:p>
    <w:p w:rsidR="009144D5" w:rsidRPr="009009C6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sz w:val="24"/>
          <w:szCs w:val="24"/>
        </w:rPr>
        <w:t xml:space="preserve">Работа выполнена на кафедре </w:t>
      </w:r>
      <w:r>
        <w:rPr>
          <w:rFonts w:ascii="Times New Roman" w:hAnsi="Times New Roman" w:cs="Times New Roman"/>
          <w:sz w:val="24"/>
          <w:szCs w:val="24"/>
        </w:rPr>
        <w:t>истории Бурятии Г</w:t>
      </w:r>
      <w:r w:rsidRPr="009009C6">
        <w:rPr>
          <w:rFonts w:ascii="Times New Roman" w:hAnsi="Times New Roman" w:cs="Times New Roman"/>
          <w:sz w:val="24"/>
          <w:szCs w:val="24"/>
        </w:rPr>
        <w:t>ОУ ВПО «Бурятский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C6">
        <w:rPr>
          <w:rFonts w:ascii="Times New Roman" w:hAnsi="Times New Roman" w:cs="Times New Roman"/>
          <w:sz w:val="24"/>
          <w:szCs w:val="24"/>
        </w:rPr>
        <w:t xml:space="preserve">Научный руководитель:  доктор </w:t>
      </w:r>
      <w:r>
        <w:rPr>
          <w:rFonts w:ascii="Times New Roman" w:hAnsi="Times New Roman" w:cs="Times New Roman"/>
          <w:sz w:val="24"/>
          <w:szCs w:val="24"/>
        </w:rPr>
        <w:t>истори</w:t>
      </w:r>
      <w:r w:rsidRPr="009009C6">
        <w:rPr>
          <w:rFonts w:ascii="Times New Roman" w:hAnsi="Times New Roman" w:cs="Times New Roman"/>
          <w:sz w:val="24"/>
          <w:szCs w:val="24"/>
        </w:rPr>
        <w:t>ческих наук, профессор</w:t>
      </w:r>
    </w:p>
    <w:p w:rsidR="009144D5" w:rsidRPr="009009C6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9C6">
        <w:rPr>
          <w:rFonts w:ascii="Times New Roman" w:hAnsi="Times New Roman" w:cs="Times New Roman"/>
          <w:b/>
          <w:sz w:val="24"/>
          <w:szCs w:val="24"/>
        </w:rPr>
        <w:t>Санж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009C6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Pr="00900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Татьяна Ефремовна</w:t>
      </w:r>
    </w:p>
    <w:p w:rsidR="009144D5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Официальные оппоненты: Скрынникова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Т.Д.,д.и.н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ИМБТ СО РАН,</w:t>
      </w:r>
    </w:p>
    <w:p w:rsidR="009144D5" w:rsidRPr="009009C6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Бошектуев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.и.н., доцент ГОУ ВПО ВСГТУ</w:t>
      </w:r>
    </w:p>
    <w:p w:rsidR="009144D5" w:rsidRPr="009009C6" w:rsidRDefault="009144D5" w:rsidP="0091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sz w:val="24"/>
          <w:szCs w:val="24"/>
        </w:rPr>
        <w:t xml:space="preserve">Ведущая 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 ГОУ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государственная академия культуры и искусств»</w:t>
      </w:r>
    </w:p>
    <w:p w:rsidR="009144D5" w:rsidRDefault="009144D5" w:rsidP="009144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smartTag w:uri="urn:schemas-microsoft-com:office:smarttags" w:element="place">
        <w:r w:rsidRPr="00800882">
          <w:rPr>
            <w:rFonts w:ascii="Times New Roman CYR" w:hAnsi="Times New Roman CYR" w:cs="Times New Roman CYR"/>
            <w:b/>
            <w:bCs/>
            <w:sz w:val="20"/>
            <w:szCs w:val="20"/>
            <w:lang w:val="en-US"/>
          </w:rPr>
          <w:t>I</w:t>
        </w:r>
        <w:r w:rsidRPr="00800882">
          <w:rPr>
            <w:rFonts w:ascii="Times New Roman CYR" w:hAnsi="Times New Roman CYR" w:cs="Times New Roman CYR"/>
            <w:b/>
            <w:bCs/>
            <w:sz w:val="20"/>
            <w:szCs w:val="20"/>
          </w:rPr>
          <w:t>.</w:t>
        </w:r>
      </w:smartTag>
      <w:r w:rsidRPr="00800882">
        <w:rPr>
          <w:rFonts w:ascii="Times New Roman CYR" w:hAnsi="Times New Roman CYR" w:cs="Times New Roman CYR"/>
          <w:b/>
          <w:bCs/>
          <w:sz w:val="20"/>
          <w:szCs w:val="20"/>
        </w:rPr>
        <w:t xml:space="preserve"> ОБЩАЯ ХАРАКТЕРИСТИКА РАБОТЫ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темы. </w:t>
      </w:r>
      <w:r w:rsidRPr="00947260">
        <w:rPr>
          <w:rFonts w:ascii="Times New Roman" w:hAnsi="Times New Roman" w:cs="Times New Roman"/>
          <w:sz w:val="24"/>
          <w:szCs w:val="24"/>
        </w:rPr>
        <w:t xml:space="preserve">В 1920-1930-х гг.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происходили серьезные социально-экономические преобразования, приведшие к наиболее радикальным изменениям в жизни республики. Социально-экономическая отсталость, отсутствие необходимого капитала и квалифицированных кадров, богатство природных ресурсов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определили пути  развития и политику Советского государства по отношению к ней.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Исторические, социально-экономические, географические, национальные факторы обусловили переселенческие мероприятия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>. Они привнесли новые черты, повлияли на быт, культуру, изменили хозяйственный уклад местного скотоводческого населения, способствовали промышленному развитию, формированию рабочего класса республики.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spacing w:val="-6"/>
          <w:sz w:val="24"/>
          <w:szCs w:val="24"/>
        </w:rPr>
        <w:t>Миграционные процессы, происходившие в республике в 1920-1930-е гг.,</w:t>
      </w:r>
      <w:r w:rsidRPr="00947260">
        <w:rPr>
          <w:rFonts w:ascii="Times New Roman" w:hAnsi="Times New Roman" w:cs="Times New Roman"/>
          <w:sz w:val="24"/>
          <w:szCs w:val="24"/>
        </w:rPr>
        <w:t xml:space="preserve"> оказали огромное влияние на национально-культурное, социально-экономическое состояние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. Социалистическая модернизация 1920-1930-х гг., реализация переселенческой политики Советского государства привели к значительным и важным сдвигам в демографических процессах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>. Переселение неизбежно вызывало значительные изменения в численности, половозрастном, национальном составе населения Бурятии. Анализ рассматриваемой темы позволяет глубже раскрыть и понять корни многих социально-экономических проблем, оценить результаты и последствия переселения. Следовательно, без изучения данной темы фактически невозмож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>но всесторонне и полно исследовать историю республики этого периода.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Многие аспекты переселенческого процесса данного периода все еще недостаточно изучены. Законодательная обусловленность социально-экономических процессов 1920-1930-х гг. является актуальной в свете построения основ правового государства.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Степень изученности проблемы. </w:t>
      </w:r>
      <w:r w:rsidRPr="00947260">
        <w:rPr>
          <w:rFonts w:ascii="Times New Roman" w:hAnsi="Times New Roman" w:cs="Times New Roman"/>
          <w:sz w:val="24"/>
          <w:szCs w:val="24"/>
        </w:rPr>
        <w:t xml:space="preserve">Выбор темы настоящего диссертационного исследования обусловлен не только ее актуальностью, но и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неразработанностью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проблемы в современной исторической науке на региональном уровне. Изучение переселения 1920-1930-х гг., не являвшегося абсолютно новой государственной политикой, основывалось на работах дореволюционных историков, экономистов и государственных деятелей. Известные исследователи переселенческого процесса В.В. Кирьяков, П.П. Маслов в работе «Аграрный вопрос России» (СПб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1908) называли малоземелье основной причиной, побуждавшей крестьян густонаселенных европейских губерний России отправляться в далекие края.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 xml:space="preserve">Глава Переселенческого Управления А.А. </w:t>
      </w:r>
      <w:r w:rsidRPr="00947260">
        <w:rPr>
          <w:rFonts w:ascii="Times New Roman" w:hAnsi="Times New Roman" w:cs="Times New Roman"/>
          <w:sz w:val="24"/>
          <w:szCs w:val="24"/>
        </w:rPr>
        <w:lastRenderedPageBreak/>
        <w:t xml:space="preserve">Кауфман в работе «Переселение и колонизация» (СПб., 1905),  И.Л.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Ямзин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 и В.П.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Вощинин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в исследовании «Учение о колонизации и переселениях» (М.; Л., 1926) констатировали тот факт, что проблема малоземелья с характерными признаками - нищетой, вынужденным занятием отхожими промыслами и т.д. - существует у переселенцев и на новых местах.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Причины малоземелья российских крестьян в большинстве случаев, по их мнению, не в действительно нехватке земли, а в архаичном и малоэффективном способе ее обработки, когда крестьянин вынужден постоянно расширять территорию обрабатываемой земли, однако такой возможности в рамках того или иного региона нет.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Переселенческие процессы советского периода 1920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7260">
        <w:rPr>
          <w:rFonts w:ascii="Times New Roman" w:hAnsi="Times New Roman" w:cs="Times New Roman"/>
          <w:sz w:val="24"/>
          <w:szCs w:val="24"/>
        </w:rPr>
        <w:t xml:space="preserve"> 1930 годов, охватившие некоторые районы СССР, в том числе Сибирь и в частности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Бурят-Монголию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, отечественной исторической наукой специально не изучались.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>В конце 1920-х гг. появляются первые исторические исследования, авторы которых используют разнообразные источники: материалы переписи, социальные исследования крестьянских хозяйств, директивные указания и т.д.</w:t>
      </w:r>
      <w:r w:rsidRPr="00947260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 xml:space="preserve">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 открытия планового переселения в </w:t>
      </w:r>
      <w:smartTag w:uri="urn:schemas-microsoft-com:office:smarttags" w:element="metricconverter">
        <w:smartTagPr>
          <w:attr w:name="ProductID" w:val="1925 г"/>
        </w:smartTagPr>
        <w:r w:rsidRPr="00947260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1925 г</w:t>
        </w:r>
      </w:smartTag>
      <w:r w:rsidRPr="009472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все движение в Сибирь носило неорганизованный, стихийный характер. На эту отрицательную сторону данного процесса, сохранявшегося и </w:t>
      </w:r>
      <w:proofErr w:type="gramStart"/>
      <w:r w:rsidRPr="00947260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начале</w:t>
      </w:r>
      <w:proofErr w:type="gramEnd"/>
      <w:r w:rsidRPr="009472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1930-х гг., указывает М. Красильников в исследованиях «Состав переселенцев» (М., 1928), «Аграрное переселение в 1928-1929 гг.» (М., 1930). Автор отмечает некоторые проблемы: к моменту открытия переселенческих учреждений в крае находилось значительное количество переселенцев, часть из них обжилась, часть перебивалась арендой земли у старожилов или случайными заработками. Используя статистические данные, Красильников выявляет численность переселенцев. Так, всего в 1928-1929 гг. из европейской части РСФСР, Украины и Белоруссии направилось в азиатскую часть Союза почти 321 тыс. чел. По сравнению с предыдущим годом размер аграрного переселения оказался больше на 147 тыс. человек. До 63% всего числа переселенцев отправилось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в Сибирский край.</w:t>
      </w:r>
      <w:r w:rsidRPr="009472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0">
        <w:rPr>
          <w:rFonts w:ascii="Times New Roman" w:hAnsi="Times New Roman" w:cs="Times New Roman"/>
          <w:color w:val="000000"/>
          <w:sz w:val="24"/>
          <w:szCs w:val="24"/>
        </w:rPr>
        <w:t>Среди исследований по переселению в конце 1920-х гг. необходимо отметить работу М.А. Большакова «Современное переселение» (М., 1924). Исследование проводилось по пути определения колонизационной емкости Сибири, выявления линии учета земельного фонда, отбора исходя из социально-экономических</w:t>
      </w:r>
      <w:r w:rsidRPr="00947260">
        <w:rPr>
          <w:rFonts w:ascii="Times New Roman" w:hAnsi="Times New Roman" w:cs="Times New Roman"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условий, первоочередных колонизационных районов. Автор приводит данные переселенческого отдела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Наркомзема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о свободных переселенческих участках в Сибири в количестве свыше 3 </w:t>
      </w:r>
      <w:proofErr w:type="spellStart"/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десятин, образованных еще при царском правительстве и до сих пор остававшихся незаселенными.</w:t>
      </w:r>
      <w:r w:rsidRPr="009472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>Исследование социально-экономического развития в 1920-е гг. велось и на</w:t>
      </w:r>
      <w:r w:rsidRPr="00947260">
        <w:rPr>
          <w:rFonts w:ascii="Times New Roman" w:hAnsi="Times New Roman" w:cs="Times New Roman"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региональном уровне в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автономной республике. </w:t>
      </w:r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И.А. Рукавишников в статье «К вопросу о переселении в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Бурреспублике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Верхнеудинск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, 1929) рассмотрел проблему целесообразного размещения наличного населения на территории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АССР и вопросы переселения, т.е. размещения в ее пределах населения, перебрасываемого извне, где указывал на отрицательные последствия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колонизационно-переселенческой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прошлом и на новые принципы, когда должно быть твердое разграничение между делом землеустройства и переселения.</w:t>
      </w:r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Успех государственной переселенческой политики, как считал автор, возможен при заселении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Бурреспублики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 проектами промышленного строительства. Известно, что переселенческое движение в </w:t>
      </w:r>
      <w:proofErr w:type="spellStart"/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не нашло поддержки и понимания как в среде бурятского скотоводческого населения, так и у руководства республики. Данный период характерен отсутствием работ, освещающих проблему переселения в республике. </w:t>
      </w:r>
    </w:p>
    <w:p w:rsidR="009144D5" w:rsidRPr="00947260" w:rsidRDefault="009144D5" w:rsidP="009144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</w:t>
      </w:r>
      <w:proofErr w:type="spellStart"/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освещали государственные деятели и экономисты.</w:t>
      </w:r>
      <w:r w:rsidRPr="009472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>В работе «Основы капитального строительства Бурятии» (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Верхнеудинск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, 1926) Н.Н. </w:t>
      </w:r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Козьмин</w:t>
      </w:r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 колонизационную политику царской России по отношению к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Бурят-Монголии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как чрезвычайно элементарную и грубую. Она заключалась в увеличении доходов путем эксплуатации наиболее выгодных статей, дающих непосредственный фискальный эффект. Говоря о причинах неэффективности государственной переселенческой политики в Сибири, он указывал на то, что земледельческая колонизация, преследовавшая политические цели в метрополии, а не экономические в колонии, не только не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разрешала основной задачи, стоявшей в Сибири, но еще более осложняла ее. 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специфические черты расселения различных категорий населения, свойственные Забайкалью (массовое переселение </w:t>
      </w:r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</w:t>
      </w:r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начала ХIХ века от районов, прилегающих к городам и поселкам городского типа; выселение бурят из приграничной полосы, водворение на их земли казаков; заселение</w:t>
      </w:r>
      <w:r w:rsidRPr="00947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>всех трактовых дорог русскими; захват земель по реке Ингоде и ее притокам и т.д.), Н.Н. Козьмин обозначил схему размещения переселенческого населения.</w:t>
      </w:r>
      <w:r w:rsidRPr="009472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можно сделать вывод о приоритетах политических задач в переселении </w:t>
      </w:r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экономическими.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А.Н.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Косоговский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в статье «Сельскохозяйственные и промышленные проблемы Бурятии» (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Верхнеудинск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, 1925), говоря о возможности развития металлургии и экспорта железа и стали в Японию, указывал, что она импортирует из США ежегодно железа на сумму более 200 </w:t>
      </w:r>
      <w:proofErr w:type="spellStart"/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иен. Он приводит все данные о возможностях и рентабельности развития промышленности в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республике и отмечает единственный недостаток – отсутствие рабочих рук.</w:t>
      </w:r>
      <w:r w:rsidRPr="009472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Помимо работ вышеперечисленных авторов в 1920-е гг. были исследования частных экономических проблем, возникновение или решение которых зачастую связано с переселением: об арендных отношениях в деревне </w:t>
      </w:r>
      <w:proofErr w:type="spellStart"/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>, состоянии наемного труда, привлечении бурят в госаппарат и производство.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переселения в сельском хозяйстве не в полной мере освещена как в общесоюзной, так и в сибирской исторической литературе. В вышеназванных исследованиях почти не затрагиваются такие важные вопросы, как количество переселяющихся на территорию </w:t>
      </w:r>
      <w:proofErr w:type="spellStart"/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>, условия их проживания в новых местах, отношение между коренным и прибывшим населением и т. д.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На наш взгляд, такое положение в историографии 1920-х гг. объясняется секретностью, недоступностью информации, тем более государством не было выработано однозначного отношения к переселенческим массам. Основная проблематика исследований конца 1920-1930-х гг. – это колхозное строительство, коллективизация. В трудах 1930-х гг. вопросы переселения в Сибири и </w:t>
      </w:r>
      <w:proofErr w:type="spellStart"/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лишь в связи с землеустройством и землепользованием колхозов. С. Зверьков в работе «Классовое расслоение крестьянства </w:t>
      </w:r>
      <w:proofErr w:type="spellStart"/>
      <w:proofErr w:type="gram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Верхнеудинск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>, 1930) приводит данные о распределении земельных наделов между классовыми группами крестьянства Бурятии, в том числе переселенцев.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В 1930-е гг. вопросы переселения почти не рассматривались историками, а коллективизация и ее результаты являлись опасной темой. Редкость исследований – следствие трудности работы с недостоверными опубликованными источниками, недоступности (до недавнего времени) советских архивов.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1920-1930-е гг. - период научного исследования демографических процессов в Сибири и Бурятии.</w:t>
      </w:r>
      <w:r w:rsidRPr="009472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7260">
        <w:rPr>
          <w:rFonts w:ascii="Times New Roman" w:hAnsi="Times New Roman" w:cs="Times New Roman"/>
          <w:sz w:val="24"/>
          <w:szCs w:val="24"/>
        </w:rPr>
        <w:t xml:space="preserve"> А. Чураев в исследовании «Население Восточной Сибири» (М., Иркутск, 1933) приводит данные о численности населения Бурятии в 1926-1931-х гг., с учетом миграционного движения. 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947260">
        <w:rPr>
          <w:rFonts w:ascii="Times New Roman" w:hAnsi="Times New Roman" w:cs="Times New Roman"/>
          <w:spacing w:val="-4"/>
          <w:sz w:val="24"/>
          <w:szCs w:val="24"/>
        </w:rPr>
        <w:t xml:space="preserve">Ограничение землепользования бурят, их оседание привело к изменению традиционного уклада бурятских хозяйств: значительному сокращению поголовья скота, отказу от привычных сезонных кочевок и т. д. В.И. </w:t>
      </w:r>
      <w:proofErr w:type="spellStart"/>
      <w:r w:rsidRPr="00947260">
        <w:rPr>
          <w:rFonts w:ascii="Times New Roman" w:hAnsi="Times New Roman" w:cs="Times New Roman"/>
          <w:spacing w:val="-4"/>
          <w:sz w:val="24"/>
          <w:szCs w:val="24"/>
        </w:rPr>
        <w:t>Убугуне</w:t>
      </w:r>
      <w:proofErr w:type="spellEnd"/>
      <w:r w:rsidRPr="00947260">
        <w:rPr>
          <w:rFonts w:ascii="Times New Roman" w:hAnsi="Times New Roman" w:cs="Times New Roman"/>
          <w:spacing w:val="-4"/>
          <w:sz w:val="24"/>
          <w:szCs w:val="24"/>
        </w:rPr>
        <w:t xml:space="preserve"> в исследовании «К вопросу о естественном движении бурят-монгольского населения» (</w:t>
      </w:r>
      <w:proofErr w:type="spellStart"/>
      <w:r w:rsidRPr="00947260">
        <w:rPr>
          <w:rFonts w:ascii="Times New Roman" w:hAnsi="Times New Roman" w:cs="Times New Roman"/>
          <w:spacing w:val="-4"/>
          <w:sz w:val="24"/>
          <w:szCs w:val="24"/>
        </w:rPr>
        <w:t>Верхнеудинск</w:t>
      </w:r>
      <w:proofErr w:type="spellEnd"/>
      <w:r w:rsidRPr="00947260">
        <w:rPr>
          <w:rFonts w:ascii="Times New Roman" w:hAnsi="Times New Roman" w:cs="Times New Roman"/>
          <w:spacing w:val="-4"/>
          <w:sz w:val="24"/>
          <w:szCs w:val="24"/>
        </w:rPr>
        <w:t>, 1930) отмечает сокращение численности бурят в 1920-1930-е гг. и его причины: неблагоприятные хозяйственные условия, неблагополучную санитарно-эпидемиологическую ситуацию.</w:t>
      </w:r>
      <w:proofErr w:type="gramEnd"/>
      <w:r w:rsidRPr="00947260">
        <w:rPr>
          <w:rFonts w:ascii="Times New Roman" w:hAnsi="Times New Roman" w:cs="Times New Roman"/>
          <w:spacing w:val="-4"/>
          <w:sz w:val="24"/>
          <w:szCs w:val="24"/>
        </w:rPr>
        <w:t xml:space="preserve"> На изменение социального, национального состава населения республики оказало влияние промышленное освоение республики, с которым связаны и миграционные процессы конца 1920-1930-х гг. Начало промышленного освоения </w:t>
      </w:r>
      <w:proofErr w:type="spellStart"/>
      <w:r w:rsidRPr="00947260">
        <w:rPr>
          <w:rFonts w:ascii="Times New Roman" w:hAnsi="Times New Roman" w:cs="Times New Roman"/>
          <w:spacing w:val="-4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pacing w:val="-4"/>
          <w:sz w:val="24"/>
          <w:szCs w:val="24"/>
        </w:rPr>
        <w:t xml:space="preserve"> АССР в 1930-1932-х гг. характеризовалось катастрофическим дефицитом квалифицированных и неквалифицированных кадров. Незначительные возможности республиканского рынка труда уже проявились в начальный период индустриализации. Дальнейшее промышленное развитие Бурятии зависело от набора рабочей силы из индустриально развитых регионов страны, и по государственной программе были укомплектованы все значительные промышленные объекты БМАССР. В Бурятии в этот период отмечался небывалый приток населения.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1930-х гг. специальных исследований по переселению в промышленности (вербовке, оргнабору, общественному призыву) в целом по Союзу и в частности по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республике было мало. Они носили популярный, пропагандистский характер.</w:t>
      </w:r>
      <w:r w:rsidRPr="009472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Война на время приостановила работу исследователей по изучению проблемы. Они возобновились в конце 1940-х гг., особенно со второй половины 1950-х гг. К переселенческой проблематике стали обращаться экономисты, географы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>, историки.</w:t>
      </w:r>
      <w:r w:rsidRPr="00947260">
        <w:rPr>
          <w:rFonts w:ascii="Times New Roman" w:hAnsi="Times New Roman" w:cs="Times New Roman"/>
          <w:sz w:val="24"/>
          <w:szCs w:val="24"/>
        </w:rPr>
        <w:t xml:space="preserve"> Такие события, как успехи сельского хозяйства, строительство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>, увеличение числа рабочих, исследование, добыча и переработка природных богатств республики, прослежены в юбилейном сборнике "</w:t>
      </w:r>
      <w:r w:rsidRPr="0094726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7260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АССР" (Улан-Удэ, 1943). В относительно короткий срок в бывшей отсталой колониальной окраине России создается мощная индустриальная база, формируется рабочий класс. Увеличение численности рабочего класса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>, считают авторы, происходит за счет квалифицированных рабочих и специалистов из экономически развитых регионов СССР.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947260">
        <w:rPr>
          <w:rFonts w:ascii="Times New Roman" w:hAnsi="Times New Roman" w:cs="Times New Roman"/>
          <w:spacing w:val="6"/>
          <w:sz w:val="24"/>
          <w:szCs w:val="24"/>
        </w:rPr>
        <w:t xml:space="preserve">В экономическом исследовании Р.И. </w:t>
      </w:r>
      <w:proofErr w:type="spellStart"/>
      <w:r w:rsidRPr="00947260">
        <w:rPr>
          <w:rFonts w:ascii="Times New Roman" w:hAnsi="Times New Roman" w:cs="Times New Roman"/>
          <w:spacing w:val="6"/>
          <w:sz w:val="24"/>
          <w:szCs w:val="24"/>
        </w:rPr>
        <w:t>Шнипера</w:t>
      </w:r>
      <w:proofErr w:type="spellEnd"/>
      <w:r w:rsidRPr="00947260">
        <w:rPr>
          <w:rFonts w:ascii="Times New Roman" w:hAnsi="Times New Roman" w:cs="Times New Roman"/>
          <w:spacing w:val="6"/>
          <w:sz w:val="24"/>
          <w:szCs w:val="24"/>
          <w:vertAlign w:val="superscript"/>
        </w:rPr>
        <w:t xml:space="preserve"> </w:t>
      </w:r>
      <w:r w:rsidRPr="00947260">
        <w:rPr>
          <w:rFonts w:ascii="Times New Roman" w:hAnsi="Times New Roman" w:cs="Times New Roman"/>
          <w:spacing w:val="6"/>
          <w:sz w:val="24"/>
          <w:szCs w:val="24"/>
        </w:rPr>
        <w:t xml:space="preserve"> «Развитие хозяйства и подъем благосостояния трудящихся </w:t>
      </w:r>
      <w:proofErr w:type="spellStart"/>
      <w:r w:rsidRPr="00947260">
        <w:rPr>
          <w:rFonts w:ascii="Times New Roman" w:hAnsi="Times New Roman" w:cs="Times New Roman"/>
          <w:spacing w:val="6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pacing w:val="6"/>
          <w:sz w:val="24"/>
          <w:szCs w:val="24"/>
        </w:rPr>
        <w:t xml:space="preserve"> АССР» (Улан-Удэ, 1957) отмечается, что достижение роста численности населения Бурятии и изменение его состава есть результат осуществления принципов централизованного размещения производительных сил. Автор считал, что население республики возрастало не только за счет естественного, но также и за счет механического прироста, то есть наблюдалось превышение прибытия населения из других районов страны. Этот прирост за период с 1926 по </w:t>
      </w:r>
      <w:smartTag w:uri="urn:schemas-microsoft-com:office:smarttags" w:element="metricconverter">
        <w:smartTagPr>
          <w:attr w:name="ProductID" w:val="1939 г"/>
        </w:smartTagPr>
        <w:r w:rsidRPr="00947260">
          <w:rPr>
            <w:rFonts w:ascii="Times New Roman" w:hAnsi="Times New Roman" w:cs="Times New Roman"/>
            <w:spacing w:val="6"/>
            <w:sz w:val="24"/>
            <w:szCs w:val="24"/>
          </w:rPr>
          <w:t>1939 г</w:t>
        </w:r>
      </w:smartTag>
      <w:r w:rsidRPr="00947260">
        <w:rPr>
          <w:rFonts w:ascii="Times New Roman" w:hAnsi="Times New Roman" w:cs="Times New Roman"/>
          <w:spacing w:val="6"/>
          <w:sz w:val="24"/>
          <w:szCs w:val="24"/>
        </w:rPr>
        <w:t>. составил, по расчетным данным, более 70 тыс. человек, то есть в среднем около 46,6% всего прироста. В это время шла интенсивная индустриализация республики.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pacing w:val="6"/>
          <w:sz w:val="24"/>
          <w:szCs w:val="24"/>
        </w:rPr>
        <w:t>В 1950-х гг. некоторые аспекты пополнения рядов рабочего класса и</w:t>
      </w:r>
      <w:r w:rsidRPr="00947260">
        <w:rPr>
          <w:rFonts w:ascii="Times New Roman" w:hAnsi="Times New Roman" w:cs="Times New Roman"/>
          <w:sz w:val="24"/>
          <w:szCs w:val="24"/>
        </w:rPr>
        <w:t xml:space="preserve"> крестьянства Бурятии в плановом порядке в соответствии с общим планомерным распределением трудовых ресурсов страны исследованы в монографии Б.Р.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и Г.Ш.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Бурят-Монголия» (Улан-Удэ, 1957).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 xml:space="preserve">Так, по мнению авторов, рост численности населения происходил как за счет естественного, так и механического прироста (притока населения из других районов страны) и составил 545,7 тыс. человек в </w:t>
      </w:r>
      <w:smartTag w:uri="urn:schemas-microsoft-com:office:smarttags" w:element="metricconverter">
        <w:smartTagPr>
          <w:attr w:name="ProductID" w:val="1939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против 380,3 тыс. человек в </w:t>
      </w:r>
      <w:smartTag w:uri="urn:schemas-microsoft-com:office:smarttags" w:element="metricconverter">
        <w:smartTagPr>
          <w:attr w:name="ProductID" w:val="1926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1926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Трудности и проблемы перевода полукочевого и кочевого населения на оседлый образ жизни рассматриваются в работе М.О.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Могордоева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«Некоторые данные об оседании полукочевых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и кочевых хозяйств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 связи с коллективизацией» (Улан-Удэ, 1952).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проблематике аграрных преобразований видное место занимают работы Г.Л.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Санжиева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>, которые отражают процессы коренных социалистических преобразований в республике, но в них автор не ставил задачу рассмотреть процессы переселения.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260">
        <w:rPr>
          <w:rFonts w:ascii="Times New Roman" w:hAnsi="Times New Roman" w:cs="Times New Roman"/>
          <w:sz w:val="24"/>
          <w:szCs w:val="24"/>
        </w:rPr>
        <w:t xml:space="preserve">Труды известных бурятских ученых  Б.М.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Митупова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Тармаханова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являются первыми серьезными исследованиями промышленного развития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в 1920-1930 гг. В работах этих авторов, с привлечением большого фактического материала, рассматриваются вопросы восстановления разрушенной в годы гражданской войны и интервенции промышленности, в целом анализируются политические и социально-экономические процессы в регионе и поэтому представляют для нас значительный интерес.</w:t>
      </w:r>
      <w:proofErr w:type="gramEnd"/>
    </w:p>
    <w:p w:rsidR="009144D5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труде «Развитие промышленности и формирование рабочего класса в Бурятской АССР (1923-1937 гг.)» (Улан-Удэ, 1958) Б.М.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Митупов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рассматривал источники и пути становления рабочего класса Бурятии. Организованный набор рабочей силы, первоначально путем заключения договоров с колхозами и колхозниками республики, а позже с привлечением квалифицированных рабочих и специалистов из центральных районов СССР, автор считает основным методом его формирования.</w:t>
      </w:r>
    </w:p>
    <w:p w:rsidR="009144D5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исследовании Е.Е.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Тармаханова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«Развитие промышленности Бурятской АССР за годы строительства социализма (1917-1941гг.)» (Улан-Удэ, 1968) хронологические рамки изучения развития промышленности и формирования рабочего класса расширены и охватывают период до </w:t>
      </w:r>
      <w:smartTag w:uri="urn:schemas-microsoft-com:office:smarttags" w:element="metricconverter">
        <w:smartTagPr>
          <w:attr w:name="ProductID" w:val="1941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Исследуя рост количества и изменение качественного состава рабочих, автор приходит к выводу, что ядром, вокруг которого формировался рабочий класс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были прибывшие из центральных районов и городов страны квалифицированные рабочие. По его мнению, это обусловливалось экономическими, политическими и культурными особенностями республики, отсутствием в ней собственных квалифицированных кадров рабочих и специалистов. Автор приводит данные об увеличении рабочих республики за период 1923-1940 гг. в 15 раз.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историографии республики этого периода вопросам земельных отношений, причинам  классовой дифференциации и борьбы крестьянства и многим другим проблемам сельского хозяйства посвящена крупная монография Н.Р.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Мангутова</w:t>
      </w:r>
      <w:proofErr w:type="spellEnd"/>
      <w:r w:rsidRPr="009472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7260">
        <w:rPr>
          <w:rFonts w:ascii="Times New Roman" w:hAnsi="Times New Roman" w:cs="Times New Roman"/>
          <w:sz w:val="24"/>
          <w:szCs w:val="24"/>
        </w:rPr>
        <w:t xml:space="preserve">«Аграрные преобразования в Советской Бурятии (1917-1941 гг.)» (Улан-Удэ, 1960). В данной работе уделено внимание формам хозяйствования бурятского населения, отмечены особенности земельных отношений в крае, дана их краткая характеристика, содержатся ценные сведения о взаимоотношениях бурятских и русских (старожилов и переселенцев) земельных обществ. Переселенческий процесс рассматривается в связи с земельными захватами переселенцев и старожилов бурятских наделов. Н.Р.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Мангутов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указывает на потери земель бурятами.</w:t>
      </w:r>
    </w:p>
    <w:p w:rsidR="009144D5" w:rsidRPr="00947260" w:rsidRDefault="009144D5" w:rsidP="009144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7260">
        <w:rPr>
          <w:rFonts w:ascii="Times New Roman" w:hAnsi="Times New Roman" w:cs="Times New Roman"/>
          <w:sz w:val="24"/>
          <w:szCs w:val="24"/>
        </w:rPr>
        <w:t>В российской исторической литературе в 1960-1970 е гг. появились работы о колхозном населении и миграции из села в город, о раскулачивании.</w:t>
      </w:r>
      <w:r w:rsidRPr="009472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М.А.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Вылцана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 «Советская деревня накануне Великой Отечественной войны» (М., 1970), в коллективном труде Н.Я. Гущина, Э.В. Кошелева и В.Г. </w:t>
      </w:r>
      <w:proofErr w:type="spellStart"/>
      <w:r w:rsidRPr="00947260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9472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947260">
        <w:rPr>
          <w:rFonts w:ascii="Times New Roman" w:hAnsi="Times New Roman" w:cs="Times New Roman"/>
          <w:color w:val="000000"/>
          <w:sz w:val="24"/>
          <w:szCs w:val="24"/>
        </w:rPr>
        <w:t xml:space="preserve">«Крестьянство Западной Сибири в довоенные годы (1935-1941)» (Новосибирск, 1975) показано место переселенческих мероприятий в аграрной политике государства и партии накануне Великой Отечественной войны.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Существенный вклад в разработку конкретных исторических проблем сибирской деревни внесли работы крупного историка, исследователя сибирского крестьянства Н.Я. Гущина. Автор отмечает, что переход от </w:t>
      </w:r>
      <w:proofErr w:type="gramStart"/>
      <w:r w:rsidRPr="00947260">
        <w:rPr>
          <w:rFonts w:ascii="Times New Roman" w:hAnsi="Times New Roman" w:cs="Times New Roman"/>
          <w:spacing w:val="-6"/>
          <w:sz w:val="24"/>
          <w:szCs w:val="24"/>
        </w:rPr>
        <w:t>экономических методов</w:t>
      </w:r>
      <w:proofErr w:type="gram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к директивным в 1928-1929 гг. диктовался способами индустриализации «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по-сталински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». В рамках новой аграрной политики возрастает «классовая»  направленность кредитных и иных льгот и привилегий. Строгая регламентация найма труда в деревне в условиях аграрного перенаселения и необеспеченности рабочей силой сокращала возможность обеспечения всех работой. Высвобождение рабочей силы в деревне способствовало перемещению больших людских масс из сельского хозяйства в промышленность, из экономически развитых районов - </w:t>
      </w:r>
      <w:proofErr w:type="gram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gram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отсталые.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В.И. Куликов в работе «Исторический опыт освоения целинных земель» (М., 1978) раскрыл  значение переселения для освоения новых земель в СССР. Советскому переселению на Дальний Восток в 1924-1941 гг. посвящена монография Н.А.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Билима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«Переселение на Советский Дальний Восток в 1924-1941гг.» (М., 1965).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Особо следует выделить монографию Н.И.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Платунова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«Переселенческая политика Советского государства и ее осуществление в СССР. 1917-1941 гг.» (Томск, 1976) и около двадцати его статей, в которых в историко-демографическом плане рассматриваются основные воп</w:t>
      </w:r>
      <w:r w:rsidRPr="00947260">
        <w:rPr>
          <w:rFonts w:ascii="Times New Roman" w:hAnsi="Times New Roman" w:cs="Times New Roman"/>
          <w:sz w:val="24"/>
          <w:szCs w:val="24"/>
        </w:rPr>
        <w:softHyphen/>
        <w:t>росы переселения как в целом по стране, так и в Сибири. Однако, как указывает сам автор, «многоплановость темы, обширность ре</w:t>
      </w:r>
      <w:r w:rsidRPr="00947260">
        <w:rPr>
          <w:rFonts w:ascii="Times New Roman" w:hAnsi="Times New Roman" w:cs="Times New Roman"/>
          <w:sz w:val="24"/>
          <w:szCs w:val="24"/>
        </w:rPr>
        <w:softHyphen/>
        <w:t>гиона исследования ограничили возможность более полно и в де</w:t>
      </w:r>
      <w:r w:rsidRPr="00947260">
        <w:rPr>
          <w:rFonts w:ascii="Times New Roman" w:hAnsi="Times New Roman" w:cs="Times New Roman"/>
          <w:sz w:val="24"/>
          <w:szCs w:val="24"/>
        </w:rPr>
        <w:softHyphen/>
        <w:t>талях показать проведение переселенческих мероприятий в отдель</w:t>
      </w:r>
      <w:r w:rsidRPr="00947260">
        <w:rPr>
          <w:rFonts w:ascii="Times New Roman" w:hAnsi="Times New Roman" w:cs="Times New Roman"/>
          <w:sz w:val="24"/>
          <w:szCs w:val="24"/>
        </w:rPr>
        <w:softHyphen/>
        <w:t>ных районах». Автор обобщил типичные черты переселенческой политики Советского государства, вскрыл социально-экономические причины сельскохозяйственного переселения в СССР, на при</w:t>
      </w:r>
      <w:r w:rsidRPr="00947260">
        <w:rPr>
          <w:rFonts w:ascii="Times New Roman" w:hAnsi="Times New Roman" w:cs="Times New Roman"/>
          <w:sz w:val="24"/>
          <w:szCs w:val="24"/>
        </w:rPr>
        <w:softHyphen/>
        <w:t>мере отдельных народов выявил и проследил тесную взаимосвязь переселенческих мероприятий с национальным строительством в СССР.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середине 1980-х гг. начинается новый этап историографии в условиях реформирования общества, который отличается изменением подходов к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>изучению социально-экономических преобразований страны в 1920-1930 гг.</w:t>
      </w:r>
      <w:r w:rsidRPr="00947260">
        <w:rPr>
          <w:rFonts w:ascii="Times New Roman" w:hAnsi="Times New Roman" w:cs="Times New Roman"/>
          <w:sz w:val="24"/>
          <w:szCs w:val="24"/>
        </w:rPr>
        <w:t xml:space="preserve"> Ранее недоступные архивные материалы, документы позволили выявить «белые пятна» в истории нашей страны. Произошло коренное переосмысление многих событий и проблем аграрной и индустриальной истории. Примерно с </w:t>
      </w:r>
      <w:smartTag w:uri="urn:schemas-microsoft-com:office:smarttags" w:element="metricconverter">
        <w:smartTagPr>
          <w:attr w:name="ProductID" w:val="1988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советские (позднее - постсоветские) ученые получили возможность опубликовать до недавних пор засекреченные архивные материалы, посвященные таким ранее опасным темам, как раскулачивание и голод в 1932-1933 гг.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Авторы значительных научных трудов анализируют неоднозначные политические и социально-экономические процессы в регионе, на которые переселение оказало значительное влияние.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Среди экономических исследований следует выделить монографию Д.Д.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Мангатаевой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«Население Бурятии: тенденции формирования и развития» (Улан-Удэ, 1995). Изменения, происходившие в формировании и развитии населения, считает ученый, явились результатом притока рабочих на промышленные предприятия республики. По мнению автора, активизация миграционного движения населения Бурятии происходила с вовлечением республики в народнохозяйственный компле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>аны. Экономико-географическую направленность имели практически все работы, вышедшие в 1960-1990-е гг.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Среди монографических работ, посвященных вопросам экономического развития Бурятии, стоит отметить исследования М.Н.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Балдано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«Проблемы развития рабочего класса национальных автономий Сибири в исторической литературе 1980-х гг.» (Улан-Удэ, 1990), «Индустриальное развитие Бурятии (1920-1980-е гг.)» (Улан-Удэ, 2001), «Индустриальное развитие Бурятии (1923-1991 гг.): достижения, издержки, уроки» (Улан-Удэ, 2001). Автор, используя материалы архивных документов, статистические и другие источники, многие из которых впервые вовлечены в научный оборот, освещает основные проблемы индустриального развития республики, рассматривает вопросы формирования кадрового потенциала промышленности. М.Н.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Балдано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отмечает, что задача обеспечения промышленных предприятий рабочими, особенно квалифицированными, была одной из сложнейших в Бурятии. Ученый, выявляя проблемы подготовки рабочих в Бурятии, указывает на трудности, связанные не столько с техническим обучением новых рабочих, сколько с преодолением традиционного патриархального мышления.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 Общественно-политическая жизнь Бурятии в изучаемый период рассмотрена Б.В. Базаровым в исследовании «Общественно-политическая жизнь 1920-1950-х годов и развитие литературы и искусства Бурятии» (Улан-Удэ, 1995).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260">
        <w:rPr>
          <w:rFonts w:ascii="Times New Roman" w:hAnsi="Times New Roman" w:cs="Times New Roman"/>
          <w:sz w:val="24"/>
          <w:szCs w:val="24"/>
        </w:rPr>
        <w:t xml:space="preserve">Большую ценность для нас представляли работы Л.А. Зайцевой «Сельское хозяйство Бурятии (1930-1950)» (Улан-Удэ, 1996), «О формах землепользования в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в 1920-е годы» (Улан-Удэ, 1998), диссертационные исследования Т.В.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Будаевой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«История земельных отношений в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Бурят-Монголии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в 20-30-е годы ХХ века» (Улан-Удэ, 2005), А.М. Алексеевой «Особенности социально-экономического развития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АССР в условиях новой экономической политики» (Улан-Удэ, 2000), Д.Л. Доржиева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«Социально-политический протест и вооруженные выступления крестьянства в Бурятии на рубеже 1920-1930-х гг. (Иркутск, 1995), А.В.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Бошектуева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«Население Бурятии в 1920-1930-е гг.» (Улан-Удэ, 2002), в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проанализированы некоторые аспекты социально-экономического и политического развития, миграционные процессы в Бурятии. А.В.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Бошектуев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отмечает, что темпы роста населения Бурятии в 1920-1930-е гг. значительно превышают усредненные темпы роста населения СССР и Сибири. Если в СССР за этот период они составляли 1,2%, а Сибири – 2,3%, то в Бурятии - 3,4%. Высокие темпы роста были характерны, по мнению автора, для многих ранее отсталых национальных районов СССР, где быстрыми темпами развивается промышленность.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Вводятся в научный оборот новые источники, в частности ежемесячные обзоры ОГПУ о политико-экономическом состоянии и внутриполитическом положении в СССР в 1920-1930-х гг. Семь томов собрания документов «”Совершенно секретно”: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Лубянка-Сталину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о положении в стране» издано в 2001-2004 гг. Информаторы и аналитики данного ведомства описывают картину социально-политической жизни в стране. К данной категории работ относится исследование Л.В.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Кураса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«История уголовного розыска Бурятии» (Улан-Удэ, 2003).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Краткий анализ основной литературы по переселению крестьян показывает, что не совсем изучены вопросы наделения землей «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неприписных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(самовольных) крестьян», переселения колхозников в Восточную Сибирь во вторую пятилетку, влияния переселения 1920-1930-х гг. на современную демографическую ситуацию республики.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Таким образом, историографический обзор показывает: 1) проблема в историко-правовом аспекте еще только рассматривается. До сих пор слабо освещена переселенческая и землеустроительная политика Советского государства, а более раннюю и современную историографию темы отличает экономическая или историко-экономическая направленность. Отсутствуют работы диссертационного и монографического характера, в которых рассматривалась бы деятельность законодательных органов по осуществлению переселенческих мероприятий в довоенные годы; 2) в исторической литературе нет ни одной работы, посвященной деятельности советских государственных органов Восточной Сибири по осуществлению переселенческих мероприятий в довоенные годы, что обусловило выбор данной темы исследования.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>Цель диссертационной работы</w:t>
      </w:r>
      <w:r w:rsidRPr="00947260">
        <w:rPr>
          <w:rFonts w:ascii="Times New Roman" w:hAnsi="Times New Roman" w:cs="Times New Roman"/>
          <w:sz w:val="24"/>
          <w:szCs w:val="24"/>
        </w:rPr>
        <w:t xml:space="preserve"> - исследовать переселенческую политику Советского государства, ее эволюцию и влияние на переселенческие процессы в 1920-е – 1941 гг. на примере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, с учетом региональных особенностей переселенческого движения.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Задачи исследования, </w:t>
      </w:r>
      <w:r w:rsidRPr="00947260">
        <w:rPr>
          <w:rFonts w:ascii="Times New Roman" w:hAnsi="Times New Roman" w:cs="Times New Roman"/>
          <w:sz w:val="24"/>
          <w:szCs w:val="24"/>
        </w:rPr>
        <w:t>последовательное решение которых должно привести к достижению цели,</w:t>
      </w: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sz w:val="24"/>
          <w:szCs w:val="24"/>
        </w:rPr>
        <w:t>следующие:</w:t>
      </w:r>
    </w:p>
    <w:p w:rsidR="009144D5" w:rsidRPr="00947260" w:rsidRDefault="009144D5" w:rsidP="009144D5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 Выявить экономические и политические предпосылки переселения.</w:t>
      </w:r>
    </w:p>
    <w:p w:rsidR="009144D5" w:rsidRPr="00947260" w:rsidRDefault="009144D5" w:rsidP="009144D5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 Дать характеристику социально-экономического развития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 рассматриваемый период.</w:t>
      </w:r>
    </w:p>
    <w:p w:rsidR="009144D5" w:rsidRPr="00947260" w:rsidRDefault="009144D5" w:rsidP="009144D5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 Определить правовую базу переселенческой политики и рассмотреть эволюцию нормативных актов в изучаемый период.</w:t>
      </w:r>
    </w:p>
    <w:p w:rsidR="009144D5" w:rsidRPr="00947260" w:rsidRDefault="009144D5" w:rsidP="009144D5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 Исследовать организацию переселения и размещения переселенцев в республике.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Исходя из поставленных цели и задач диссертационного исследования были определены </w:t>
      </w:r>
      <w:r w:rsidRPr="00947260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объект исследования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- советская переселенческая политика и </w:t>
      </w:r>
      <w:r w:rsidRPr="00947260">
        <w:rPr>
          <w:rFonts w:ascii="Times New Roman" w:hAnsi="Times New Roman" w:cs="Times New Roman"/>
          <w:b/>
          <w:spacing w:val="-6"/>
          <w:sz w:val="24"/>
          <w:szCs w:val="24"/>
        </w:rPr>
        <w:t>п</w:t>
      </w:r>
      <w:r w:rsidRPr="0094726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редмет -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реализация переселенческой политики в </w:t>
      </w:r>
      <w:proofErr w:type="spellStart"/>
      <w:proofErr w:type="gram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>Хронологические рамки исследования</w:t>
      </w:r>
      <w:r w:rsidRPr="00947260">
        <w:rPr>
          <w:rFonts w:ascii="Times New Roman" w:hAnsi="Times New Roman" w:cs="Times New Roman"/>
          <w:sz w:val="24"/>
          <w:szCs w:val="24"/>
        </w:rPr>
        <w:t xml:space="preserve"> охватывают период с 1920-х по </w:t>
      </w:r>
      <w:smartTag w:uri="urn:schemas-microsoft-com:office:smarttags" w:element="metricconverter">
        <w:smartTagPr>
          <w:attr w:name="ProductID" w:val="1941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., который стал переходным в сельскохозяйственной переселенческой политике Советского государства, временем отрицания старого и поиска нового, временем перехода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стихийного к плановому переселению, от индивидуального - коллективному. В эти годы утвердились новые формы и методы переселения в связи с индустриализацией страны. Законодательное плановое регулирование распределения трудовых ресурсов в масштабах страны позволило в кратчайшие сроки провести индустриализацию. Возросла экономическая эффективность переселенческих мероприятий. Великая Отечественная война прервала процессы переселения, но они были возобновлены после ее окончания. Миграционные процессы и в наши дни являются реальностью социально-экономической жизни региона. Поэтому изучение опыта переселения в исследуемые годы имеет большой научный и практический интерес.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>Территориальные рамки исследования</w:t>
      </w:r>
      <w:r w:rsidRPr="00947260">
        <w:rPr>
          <w:rFonts w:ascii="Times New Roman" w:hAnsi="Times New Roman" w:cs="Times New Roman"/>
          <w:sz w:val="24"/>
          <w:szCs w:val="24"/>
        </w:rPr>
        <w:t xml:space="preserve"> включают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Бурят-Монголию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 административно-территориальных границах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автономной области ДВР в 1920-1923 гг.,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автономной области РСФСР в 1922-1923 гг. и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АССР в 1923-1937 гг. и 1937-1941 гг.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>Методологическую основу диссертационного исследования</w:t>
      </w:r>
      <w:r w:rsidRPr="00947260">
        <w:rPr>
          <w:rFonts w:ascii="Times New Roman" w:hAnsi="Times New Roman" w:cs="Times New Roman"/>
          <w:sz w:val="24"/>
          <w:szCs w:val="24"/>
        </w:rPr>
        <w:t xml:space="preserve"> составили следующие общепринятые в исторических исследованиях принципы – диалектики и историзма, научной объективности и системности научного анализа.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Принципы диалектики и историзма обусловили рассмотрение особенностей социально-экономического развития </w:t>
      </w:r>
      <w:proofErr w:type="spellStart"/>
      <w:proofErr w:type="gram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в этот период в динамике, во взаимосвязи, взаимовлиянии, взаимообусловленности с общественно-политической, социально-экономической</w:t>
      </w:r>
      <w:r w:rsidRPr="00947260">
        <w:rPr>
          <w:rFonts w:ascii="Times New Roman" w:hAnsi="Times New Roman" w:cs="Times New Roman"/>
          <w:sz w:val="24"/>
          <w:szCs w:val="24"/>
        </w:rPr>
        <w:t xml:space="preserve"> ситуацией на историческом фоне нашей страны, с учетом конкретно-исторических условий и в хронологической последовательности.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Принцип научной объективности обусловил рассмотрение социально -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с точки зрения исторической правды, истинности, достоверности. Соблюдение принципа научной объективности диссертационного исследования достигалось путем отсутствия идеологических и личных пристрастий в оценках исследуемых процессов, изучения и введения в научный оборот документальных материалов, различных научных концепций.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Принцип системности научного анализа обусловил изучение отдельных явлений, процессов и событий, повлиявших на изменение структуры населения республики, во взаимосвязи. Необходимым и важным было использование принципов сопоставления общего и частного, общероссийского и регионального, что способствовало более целостному анализу переселения и размещения пришлого населения на территории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. Для более полного изучения организации переселенческих мероприятий, хозяйственного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устройства и адаптации переселенцев применялась методика − интервью.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260">
        <w:rPr>
          <w:rFonts w:ascii="Times New Roman" w:hAnsi="Times New Roman" w:cs="Times New Roman"/>
          <w:b/>
          <w:bCs/>
          <w:sz w:val="24"/>
          <w:szCs w:val="24"/>
        </w:rPr>
        <w:t>Источниковая</w:t>
      </w:r>
      <w:proofErr w:type="spellEnd"/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 база</w:t>
      </w:r>
      <w:r w:rsidRPr="00947260">
        <w:rPr>
          <w:rFonts w:ascii="Times New Roman" w:hAnsi="Times New Roman" w:cs="Times New Roman"/>
          <w:bCs/>
          <w:sz w:val="24"/>
          <w:szCs w:val="24"/>
        </w:rPr>
        <w:t>. В</w:t>
      </w: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sz w:val="24"/>
          <w:szCs w:val="24"/>
        </w:rPr>
        <w:t>диссертационной работе использовались не только опубликованные источники, но и неопубликованные архивные материалы. Основная часть материалов исследований взята из фондов Национального архива Республики Бурятия: 1, 86, 129, 185, 192, 195, 196, 245</w:t>
      </w:r>
      <w:r w:rsidRPr="00947260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Pr="00947260">
        <w:rPr>
          <w:rFonts w:ascii="Times New Roman" w:hAnsi="Times New Roman" w:cs="Times New Roman"/>
          <w:sz w:val="24"/>
          <w:szCs w:val="24"/>
        </w:rPr>
        <w:t>, 247, 248, 248</w:t>
      </w:r>
      <w:r w:rsidRPr="00947260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Pr="00947260">
        <w:rPr>
          <w:rFonts w:ascii="Times New Roman" w:hAnsi="Times New Roman" w:cs="Times New Roman"/>
          <w:sz w:val="24"/>
          <w:szCs w:val="24"/>
        </w:rPr>
        <w:t xml:space="preserve">, 250, 257, 278, 285, 395, 475, 476, 489, 752, 753, 1056.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Интересные материалы были извлечены из фондов Государственного архива Иркутской области: № 1 – Иркутского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губкома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РК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б), № 16 – Иркутского окружкома ВКП(б), № 123 – Земельного бюро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Краевого комитета ВКП(б). В них содержатся данные взаимных земельных обменов, переселения бурятского населения на территорию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>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Документы из фондов НАРБ позволили раскрыть картину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социально-экономического положения </w:t>
      </w:r>
      <w:proofErr w:type="spellStart"/>
      <w:proofErr w:type="gram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в 1920-е - 1941 гг.</w:t>
      </w:r>
      <w:r w:rsidRPr="00947260">
        <w:rPr>
          <w:rFonts w:ascii="Times New Roman" w:hAnsi="Times New Roman" w:cs="Times New Roman"/>
          <w:sz w:val="24"/>
          <w:szCs w:val="24"/>
        </w:rPr>
        <w:t xml:space="preserve">, методы реализации Советской переселенческой политики в республике.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Для исследования переселенческой политики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необходимо иметь полное представление об особенностях развития сельского хозяйства. Были изучены материалы хозяйственного уклада бурятского населения из фонда № 129 Агинской степной думы, фонда № 278 Управления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автономной области ДВР, фонда № 185 Областного земельного управления БМАО РСФСР.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Выявлению специфики развития эвенкийских хозяйств в исследуемый период способствовали материалы фонда № 247 Комитета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содействия народностям северных окраин при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БурЦИКе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(1922-1933 гг.).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По документам и материалам фонда № 278 Управления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автономной области ДВР, фонда № 185 Областного земельного управления БМАО РСФСР, фонда № 476 Революционного комитета БМАО ДВР можно проследить ход и итоги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>землеустроительных работ в БМАО ДВР и БМАО РСФСР в 1921 - 1922 гг</w:t>
      </w:r>
      <w:r w:rsidRPr="00947260">
        <w:rPr>
          <w:rFonts w:ascii="Times New Roman" w:hAnsi="Times New Roman" w:cs="Times New Roman"/>
          <w:sz w:val="24"/>
          <w:szCs w:val="24"/>
        </w:rPr>
        <w:t xml:space="preserve">.; способы и методы ограничения землепользования бурят. На их основе можно сделать заключение об остроте земельных отношений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Рассматривая экономическое состояние края, землеустройство и наделение землей пришлого населения, нами были проанализированы материалы фонда № 250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Бурят-Монгольского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представительства при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ВЦИКе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РСФСР.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 xml:space="preserve">В данном фонде содержатся протоколы, доклады, переписка по обследованию переселенческого вопроса в Агинском и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Троицкосавском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аймаках, проекты раздела надельных земель бурят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Обор-Булагского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аймака. </w:t>
      </w:r>
      <w:proofErr w:type="gramEnd"/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Множество сведений по общесоюзной и региональной переселенческой политике, цифровые данные о состоянии сельского хозяйства, в целом положении дел в республике содержатся в фонде № 196 Статистически-экономического сектора Государственной плановой комиссии БМАССР в 1923 - 1931 гг.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При изучении численности и движении различных категорий населения и подсчете переселенцев были использованы материалы фонда № 1 Бурятского обкома партии. Сведения о трудностях хозяйственного устройства переселенцев, состоянии переселенческого строительства, процессе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обратничества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и комплекс других важных вопросов, раскрывающих сущность реализации в сельском хозяйстве Бурятии переселенческой политики, содержатся в фонде № 248 Совета Министров БМАССР. Изъятие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дацанских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ламских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земель, лишение их прав на землю явилось результатом реализации земельной реформы в Бурятии. Были использованы материалы фонда  № 285 Народного комиссариата Рабоче-крестьянской инспекции</w:t>
      </w:r>
      <w:r w:rsidRPr="00947260">
        <w:rPr>
          <w:rFonts w:ascii="Times New Roman" w:hAnsi="Times New Roman" w:cs="Times New Roman"/>
          <w:sz w:val="24"/>
          <w:szCs w:val="24"/>
        </w:rPr>
        <w:t xml:space="preserve"> БМАССР.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материалах фонда № 1056 Переселенческого отдела при Совете Министров БМАССР нами были изучены постановления, акты, циркуляры, переписка по организации приема и устройства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>колхозников-переселенцев в республике. В конце 1920-х – начале 1930-х гг.</w:t>
      </w:r>
      <w:r w:rsidRPr="00947260">
        <w:rPr>
          <w:rFonts w:ascii="Times New Roman" w:hAnsi="Times New Roman" w:cs="Times New Roman"/>
          <w:sz w:val="24"/>
          <w:szCs w:val="24"/>
        </w:rPr>
        <w:t xml:space="preserve"> наблюдается  подчинение сельскохозяйственного переселения общегосударственному плану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промышленного развития страны. Индустриализация в Бурятии в 1930 - 1932 гг. </w:t>
      </w:r>
      <w:r w:rsidRPr="00947260">
        <w:rPr>
          <w:rFonts w:ascii="Times New Roman" w:hAnsi="Times New Roman" w:cs="Times New Roman"/>
          <w:sz w:val="24"/>
          <w:szCs w:val="24"/>
        </w:rPr>
        <w:t xml:space="preserve">начинается с бурного строительства промышленных предприятий. Для более полного рассмотрения проблемы обеспечения квалифицированными рабочими и специалистами предприятий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нами были изучены постановления, циркуляры, приказы, инструкции в фонде № 3 Центрального Совета народного хозяйства БМАССР. В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документах фонда №195 Государственной плановой комиссии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БурАССР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имеется информация о строительстве промышленных гигантов, планах вербовки рабсилы как внутри республики, так и за ее пределами. Количество завербованных крестьян из аймаков Бурятии содержится в материалах фонда № 192 Народного Комиссариата труда БМАССР, сведения и переписка по учету личного состава имеются в фонде № 395 Министерства местной промышленности.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К ранее неиспользуемым источникам относятся материалы рассекреченных фондов № 245</w:t>
      </w:r>
      <w:r w:rsidRPr="00947260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Pr="00947260">
        <w:rPr>
          <w:rFonts w:ascii="Times New Roman" w:hAnsi="Times New Roman" w:cs="Times New Roman"/>
          <w:sz w:val="24"/>
          <w:szCs w:val="24"/>
        </w:rPr>
        <w:t>, 248</w:t>
      </w:r>
      <w:r w:rsidRPr="00947260"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Pr="00947260">
        <w:rPr>
          <w:rFonts w:ascii="Times New Roman" w:hAnsi="Times New Roman" w:cs="Times New Roman"/>
          <w:sz w:val="24"/>
          <w:szCs w:val="24"/>
        </w:rPr>
        <w:t xml:space="preserve">. При их изучении нами был выявлен следующий факт: с 1935 по </w:t>
      </w:r>
      <w:smartTag w:uri="urn:schemas-microsoft-com:office:smarttags" w:element="metricconverter">
        <w:smartTagPr>
          <w:attr w:name="ProductID" w:val="1941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преобладают дела по учету, устройству сельскохозяйственных переселенцев, наделению их земельными участками, которые ранее не рассматривались. Это объясняется отсутствием в 1920-е по </w:t>
      </w:r>
      <w:smartTag w:uri="urn:schemas-microsoft-com:office:smarttags" w:element="metricconverter">
        <w:smartTagPr>
          <w:attr w:name="ProductID" w:val="1935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1935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государственной политики по плановому переселению.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Анализ материалов фондов № 192, 195, 196, 395, 1056, 753, 1, 475 приводит к выводу о том, что благодаря центральной промышленной переселенческой политике стало возможным индустриальное развитие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>. Остальные источники, использованные в работе, в зависимости от характера и форм отражения действительности могут быть подразделены на следующие основные группы: законодательные акты, статистические материалы, периодическая печать, воспоминания.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Для раскрытия исследуемой темы были использованы самые разнообразные опубликованные источники. В частности, законодательные акты, которые охватывают широкий круг положений, временных правил, циркуляров, имевших силу государственного закона, касающихся вопросов землепользования, землеустройства, льгот и привилегий сельскохозяйственных и промышленных переселенцев. Важными из них являются Собрания законов и распоряжений Рабоче-крестьянского правительства СССР, издаваемые Управлением делами Совета Народных Комиссаров СССР и Совета Труда и Обороны, Постановления Экономического Совета при СНК СССР, Постановления ЦИК и СНК СССР, Постановления СТО СССР, Собрания узаконений и распоряжений РСФСР, издаваемые Народным Комиссариатом Юстиции. Они являлись главными изданиями законодательных источников по социально-экономическому и политическому развитию СССР, в частности БМАССР, в 1920-е - 1941 гг. </w:t>
      </w:r>
    </w:p>
    <w:p w:rsidR="009144D5" w:rsidRPr="00947260" w:rsidRDefault="009144D5" w:rsidP="009144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Научная новизна </w:t>
      </w:r>
      <w:r w:rsidRPr="00947260">
        <w:rPr>
          <w:rFonts w:ascii="Times New Roman" w:hAnsi="Times New Roman" w:cs="Times New Roman"/>
          <w:sz w:val="24"/>
          <w:szCs w:val="24"/>
        </w:rPr>
        <w:t xml:space="preserve">диссертации состоит в том, что с использованием разнообразных документальных материалов Национального архива Республики Бурятия, Государственного архива Иркутской области, законодательных актов Советского государства впервые предпринято комплексное исследование переселенческой политики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 1920-е - 1941 гг. Показаны методы и итоги реализации данной политики, определяющиеся особенностями социально-экономического развития республики. Новизна работы заключается так же и в том, что в научный оборот введены новые архивные документы. </w:t>
      </w:r>
      <w:r w:rsidRPr="00947260">
        <w:rPr>
          <w:rFonts w:ascii="Times New Roman" w:hAnsi="Times New Roman" w:cs="Times New Roman"/>
          <w:sz w:val="24"/>
          <w:szCs w:val="24"/>
        </w:rPr>
        <w:tab/>
      </w:r>
    </w:p>
    <w:p w:rsidR="009144D5" w:rsidRPr="00947260" w:rsidRDefault="009144D5" w:rsidP="009144D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>Пра</w:t>
      </w: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ктическая значимость. </w:t>
      </w:r>
      <w:r w:rsidRPr="00947260">
        <w:rPr>
          <w:rFonts w:ascii="Times New Roman" w:hAnsi="Times New Roman" w:cs="Times New Roman"/>
          <w:sz w:val="24"/>
          <w:szCs w:val="24"/>
        </w:rPr>
        <w:t xml:space="preserve">Материалы диссертации используются автором в курсах по истории Отечества, истории Бурятии. Материалы и основные результаты исследования могут быть использованы при разработке спецкурсов по истории миграционной политики правительства. Работа может иметь прикладное значение для разработки современного миграционного законодательства, т.к. дает представление о традициях и логике нормативного регулирования переселений.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Апробация работы. </w:t>
      </w:r>
      <w:r w:rsidRPr="00947260">
        <w:rPr>
          <w:rFonts w:ascii="Times New Roman" w:hAnsi="Times New Roman" w:cs="Times New Roman"/>
          <w:sz w:val="24"/>
          <w:szCs w:val="24"/>
        </w:rPr>
        <w:t xml:space="preserve">Результаты исследования обсуждались на заседании кафедры истории Бурятии Бурятского государственного университета. Отдельные положения, аспекты, основные выводы были апробированы на региональных и международных научно-практических конференциях.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 xml:space="preserve">Структура диссертации. </w:t>
      </w:r>
      <w:r w:rsidRPr="00947260">
        <w:rPr>
          <w:rFonts w:ascii="Times New Roman" w:hAnsi="Times New Roman" w:cs="Times New Roman"/>
          <w:sz w:val="24"/>
          <w:szCs w:val="24"/>
        </w:rPr>
        <w:t>Работа состоит из введения, двух глав, шести параграфов, заключения, списка литературы и источников, приложений, в которых содержатся диаграммы для лучшего восприятия цифрового материала.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7260">
        <w:rPr>
          <w:rFonts w:ascii="Times New Roman" w:hAnsi="Times New Roman" w:cs="Times New Roman"/>
          <w:sz w:val="24"/>
          <w:szCs w:val="24"/>
        </w:rPr>
        <w:t xml:space="preserve">. </w:t>
      </w:r>
      <w:r w:rsidRPr="00947260">
        <w:rPr>
          <w:rFonts w:ascii="Times New Roman" w:hAnsi="Times New Roman" w:cs="Times New Roman"/>
          <w:b/>
          <w:sz w:val="24"/>
          <w:szCs w:val="24"/>
        </w:rPr>
        <w:t>КРАТКОЕ СОДЕРЖАНИЕ ДИССЕРТАЦИИ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Во </w:t>
      </w:r>
      <w:r w:rsidRPr="00947260">
        <w:rPr>
          <w:rFonts w:ascii="Times New Roman" w:hAnsi="Times New Roman" w:cs="Times New Roman"/>
          <w:b/>
          <w:sz w:val="24"/>
          <w:szCs w:val="24"/>
        </w:rPr>
        <w:t>Введении</w:t>
      </w:r>
      <w:r w:rsidRPr="00947260">
        <w:rPr>
          <w:rFonts w:ascii="Times New Roman" w:hAnsi="Times New Roman" w:cs="Times New Roman"/>
          <w:sz w:val="24"/>
          <w:szCs w:val="24"/>
        </w:rPr>
        <w:t xml:space="preserve"> обосновывается актуальность темы, формируются цели и задачи, обозначаются объект и предмет исследования, обосновываются хронологические и территориальные рамки исследования, дается анализ историографии,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базы, раскрывается научная новизна и практическая значимость, а также апробация результатов.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>В первой главе «Эко</w:t>
      </w: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номические и политические предпосылки осуществления переселенческой политики и состояние экономики </w:t>
      </w:r>
      <w:proofErr w:type="spellStart"/>
      <w:proofErr w:type="gramStart"/>
      <w:r w:rsidRPr="00947260">
        <w:rPr>
          <w:rFonts w:ascii="Times New Roman" w:hAnsi="Times New Roman" w:cs="Times New Roman"/>
          <w:b/>
          <w:bCs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 в 1920-е–1941 гг.»</w:t>
      </w:r>
      <w:r w:rsidRPr="00947260">
        <w:rPr>
          <w:rFonts w:ascii="Times New Roman" w:hAnsi="Times New Roman" w:cs="Times New Roman"/>
          <w:b/>
          <w:sz w:val="24"/>
          <w:szCs w:val="24"/>
        </w:rPr>
        <w:t>,</w:t>
      </w:r>
      <w:r w:rsidRPr="00947260">
        <w:rPr>
          <w:rFonts w:ascii="Times New Roman" w:hAnsi="Times New Roman" w:cs="Times New Roman"/>
          <w:sz w:val="24"/>
          <w:szCs w:val="24"/>
        </w:rPr>
        <w:t xml:space="preserve"> содержащей три параграфа, рассматриваются предпосылки переселения, характеризуется специфика социально-экономического развития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в 1920-е-1941 гг.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>В первом параграфе «</w:t>
      </w:r>
      <w:r w:rsidRPr="00947260">
        <w:rPr>
          <w:rFonts w:ascii="Times New Roman" w:hAnsi="Times New Roman" w:cs="Times New Roman"/>
          <w:b/>
          <w:bCs/>
          <w:sz w:val="24"/>
          <w:szCs w:val="24"/>
        </w:rPr>
        <w:t>Исторические предпосылки переселений в Восточную Сибирь</w:t>
      </w:r>
      <w:r w:rsidRPr="00947260">
        <w:rPr>
          <w:rFonts w:ascii="Times New Roman" w:hAnsi="Times New Roman" w:cs="Times New Roman"/>
          <w:b/>
          <w:sz w:val="24"/>
          <w:szCs w:val="24"/>
        </w:rPr>
        <w:t>»</w:t>
      </w:r>
      <w:r w:rsidRPr="00947260">
        <w:rPr>
          <w:rFonts w:ascii="Times New Roman" w:hAnsi="Times New Roman" w:cs="Times New Roman"/>
          <w:sz w:val="24"/>
          <w:szCs w:val="24"/>
        </w:rPr>
        <w:t xml:space="preserve"> выявлены экономические и политические предпосылки переселения. Исторические предпосылки переселения людей из центральных районов России в Восточную Сибирь первоначально заключались в стремлении приобрести новые промысловые области, овладении пушными богатствами; желании найти источники драгоценных металлов, прежде всего золота, серебра; проложить кратчайшие торговые пути в Китай. Также важным стимулом завоевания новых земель и закрепления их под властью московского царя был ясак.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Решающую роль в закреплении этого края в составе России и его освоении сыграло не промысловое, а крестьянское заселение Восточной Сибири. Причина переселения заключалась в общем низком уровне всего народного хозяйства и его малой трудоемкости, в неразвитости рыночных отношений, сырьевом направлении хозяйства, слабом развитии промышленности.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Необходимость решения проблемы аграрного перенаселения центральных областей России, требования с окраин, традиционно колонизируемых районов царской России упорядочения, узаконивания переселенческого процесса заставили Советское государство признать переселенческие мероприятия назревшими и принять необходимые меры для их разрешения.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Плановое переселение решало две важнейшие задачи: экономическую и политическую. Во-первых, оно должно было уменьшить население в перенаселенных районах страны, урегулировать самовольное переселение, вовлечь в хозяйственный оборот новые земли. Во-вторых, стратегические и политические интересы Советского государства требовали заселения окраин, в первую очередь Дальнего Востока и Сибири. Сибирь, в том числе БМАССР, являлась тыловой экономической и стратегической базой Дальнего Востока.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>Во втором параграфе «Р</w:t>
      </w: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азвитие сельского хозяйства и земельные отношения в </w:t>
      </w:r>
      <w:proofErr w:type="spellStart"/>
      <w:proofErr w:type="gramStart"/>
      <w:r w:rsidRPr="00947260">
        <w:rPr>
          <w:rFonts w:ascii="Times New Roman" w:hAnsi="Times New Roman" w:cs="Times New Roman"/>
          <w:b/>
          <w:bCs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 в 1920-е - 1941 гг.»</w:t>
      </w:r>
      <w:r w:rsidRPr="00947260">
        <w:rPr>
          <w:rFonts w:ascii="Times New Roman" w:hAnsi="Times New Roman" w:cs="Times New Roman"/>
          <w:bCs/>
          <w:sz w:val="24"/>
          <w:szCs w:val="24"/>
        </w:rPr>
        <w:t xml:space="preserve"> характеризуются особенности хозяйственного уклада, различия в развитии отдельных территориальных групп бурятского населения. Межевые и землеустроительные работы в </w:t>
      </w:r>
      <w:proofErr w:type="spellStart"/>
      <w:proofErr w:type="gramStart"/>
      <w:r w:rsidRPr="00947260">
        <w:rPr>
          <w:rFonts w:ascii="Times New Roman" w:hAnsi="Times New Roman" w:cs="Times New Roman"/>
          <w:bCs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bCs/>
          <w:sz w:val="24"/>
          <w:szCs w:val="24"/>
        </w:rPr>
        <w:t xml:space="preserve">, которые имели цель изыскать больше земель для принятия переселенцев из европейской части страны, проводились без учета особенностей хозяйственного уклада скотоводческого населения. В общей сложности за 1920-е - 1930-е гг. было захвачено и отчуждено свыше 70 тыс. </w:t>
      </w:r>
      <w:proofErr w:type="spellStart"/>
      <w:r w:rsidRPr="00947260">
        <w:rPr>
          <w:rFonts w:ascii="Times New Roman" w:hAnsi="Times New Roman" w:cs="Times New Roman"/>
          <w:bCs/>
          <w:sz w:val="24"/>
          <w:szCs w:val="24"/>
        </w:rPr>
        <w:t>дес</w:t>
      </w:r>
      <w:proofErr w:type="spellEnd"/>
      <w:r w:rsidRPr="00947260">
        <w:rPr>
          <w:rFonts w:ascii="Times New Roman" w:hAnsi="Times New Roman" w:cs="Times New Roman"/>
          <w:bCs/>
          <w:sz w:val="24"/>
          <w:szCs w:val="24"/>
        </w:rPr>
        <w:t>. земельных угодий бурятского населения. Данный период отмечается постоянными земельными конфликтами между бурятским и русским населением, которые чаще разрешались в пользу второго.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60">
        <w:rPr>
          <w:rFonts w:ascii="Times New Roman" w:hAnsi="Times New Roman" w:cs="Times New Roman"/>
          <w:bCs/>
          <w:sz w:val="24"/>
          <w:szCs w:val="24"/>
        </w:rPr>
        <w:t xml:space="preserve">Коллективизация, «раскулачивание» привели к кардинальным социально-экономическим и демографическим последствиям в </w:t>
      </w:r>
      <w:proofErr w:type="spellStart"/>
      <w:proofErr w:type="gramStart"/>
      <w:r w:rsidRPr="00947260">
        <w:rPr>
          <w:rFonts w:ascii="Times New Roman" w:hAnsi="Times New Roman" w:cs="Times New Roman"/>
          <w:bCs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7260">
        <w:rPr>
          <w:rFonts w:ascii="Times New Roman" w:hAnsi="Times New Roman" w:cs="Times New Roman"/>
          <w:sz w:val="24"/>
          <w:szCs w:val="24"/>
        </w:rPr>
        <w:t xml:space="preserve">В этот период происходит уменьшение численности бурят из-за снижения уровня жизни, увеличения смертности вследствие государственной политики в области сельского хозяйства, которая выразилась в быстром и насильственном переводе кочевого населения на оседлость, обобществлении поголовья скота – основного источника питания бурят. Необходимо отметить, что некоторая часть бурятского населения, наиболее хозяйственная, предприимчивая, была вынуждена иммигрировать в соседнюю Монгольскую республику и в район Внутренняя Монголия Китайской республики.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bCs/>
          <w:sz w:val="24"/>
          <w:szCs w:val="24"/>
        </w:rPr>
        <w:t xml:space="preserve">В третьем параграфе «Промышленное развитие </w:t>
      </w:r>
      <w:proofErr w:type="spellStart"/>
      <w:proofErr w:type="gramStart"/>
      <w:r w:rsidRPr="00947260">
        <w:rPr>
          <w:rFonts w:ascii="Times New Roman" w:hAnsi="Times New Roman" w:cs="Times New Roman"/>
          <w:b/>
          <w:bCs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47260">
        <w:rPr>
          <w:rFonts w:ascii="Times New Roman" w:hAnsi="Times New Roman" w:cs="Times New Roman"/>
          <w:bCs/>
          <w:sz w:val="24"/>
          <w:szCs w:val="24"/>
        </w:rPr>
        <w:t xml:space="preserve"> отмечается, что благодаря </w:t>
      </w:r>
      <w:r w:rsidRPr="00947260">
        <w:rPr>
          <w:rFonts w:ascii="Times New Roman" w:hAnsi="Times New Roman" w:cs="Times New Roman"/>
          <w:sz w:val="24"/>
          <w:szCs w:val="24"/>
        </w:rPr>
        <w:t xml:space="preserve">естественным богатствам Бурятия потенциально имела все возможности развития промышленности.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Такое положение сохранялось до времени образования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республики. С одной стороны, богатые природные ресурсы - достаточные предпосылки для развития промышленного района значительной мощности, с другой – малоразвитая, слабая промышленность, не использовавшая сотой доли естественных ресурсов края, отсутствие необходимого капитала и квалифицированных промышленных кадров.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260">
        <w:rPr>
          <w:rFonts w:ascii="Times New Roman" w:hAnsi="Times New Roman" w:cs="Times New Roman"/>
          <w:sz w:val="24"/>
          <w:szCs w:val="24"/>
        </w:rPr>
        <w:t xml:space="preserve">Исходя из решений общих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задач по восстановлению и дальнейшей индустриализации хозяйства страны Коммунистическая партия и Советское правительство приступили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 1930-е годы к разработке и реализации широкомасштабной программы промышленного строительства в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АССР, направленной не только на дальнейшее развитие старых отраслей ее хозяйства, но и создание новых. С точки зрения советского руководства Бурят-Монголия рассматривалась в качестве «отсталого» региона по отношению к центру. Решение многих хозяйственно-экономических вопросов, как и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национально-культурного строительства, виделось в том, чтобы перераспределять из индустриально развитых центров страны финансовые и материально-технические ресурсы в пользу национальных окраин.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процессе социалистических преобразований в промышленности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были некоторые особенности: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- зарождение крупной промышленности происходило в условиях отсутствия производства оборудования и механизмов;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- индустриализация начинается позже, чем в центральных районах страны, и имела форсированный характер;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- индустриальное освоение проводилось путем огромного перенапряжения сил.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Промышленная модернизация в СССР насаждалась сверху железной диктатурой, ее темпы ускорялись в ущерб качеству процесса и здоровья населения страны, многие ее аспекты в целом в СССР и в частности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вызывают неоднозначные оценки. Для реализации программы ускоренного экономического развития были необходимы трудовые ресурсы, которые практически отсутствовали в БМАССР. Несмотря на значительные трудности, связанные с особенностями развития экономики и культуры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>, индустриализация изменила экономический и социальный облик республики, привела к возникновению новых экономических отношений.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Успех индустриализации БМАССР во многом зависел от помощи Советского правительства и центральных, в промышленном отношении более или менее развитых районов в обеспечении рабочей силой, квалифицированными специалистами.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 xml:space="preserve">Вторая глава «Реализация переселенческой политики в </w:t>
      </w:r>
      <w:proofErr w:type="spellStart"/>
      <w:proofErr w:type="gramStart"/>
      <w:r w:rsidRPr="00947260">
        <w:rPr>
          <w:rFonts w:ascii="Times New Roman" w:hAnsi="Times New Roman" w:cs="Times New Roman"/>
          <w:b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b/>
          <w:sz w:val="24"/>
          <w:szCs w:val="24"/>
        </w:rPr>
        <w:t xml:space="preserve"> в 1920-е - 1941гг.» </w:t>
      </w:r>
      <w:r w:rsidRPr="00947260">
        <w:rPr>
          <w:rFonts w:ascii="Times New Roman" w:hAnsi="Times New Roman" w:cs="Times New Roman"/>
          <w:sz w:val="24"/>
          <w:szCs w:val="24"/>
        </w:rPr>
        <w:t xml:space="preserve">состоит из трех параграфов и обосновывает правовую основу,  раскрывает сущность и перспективы переселенческой политики, рассматривает ее реализацию в сельском хозяйстве, выявляет методы осуществления данной политики в промышленности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в 1920-е – 1941 гг.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 xml:space="preserve">В первом параграфе «Правовые основы переселенческой политики» </w:t>
      </w:r>
      <w:r w:rsidRPr="00947260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94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sz w:val="24"/>
          <w:szCs w:val="24"/>
        </w:rPr>
        <w:t>переселенческая политика как экономическая, которая требовала широкой законодательной регламентации и подчинения различных структур этому. Основой эффективности переселения становились не произвол и запреты, а целенаправленная экономическая (налоговая, финансовая и т.д.) политика, призванная своими средствами воздействовать на формирование социально - полезного поведения различных категорий населения.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Плановому переселению предшествовала активная правовая обработка вопроса. Соответствующими актами были созданы специальные учреждения по колонизации с необходимыми оперативными партиями при них.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С первых законодательных актов Советское государство предусматривало различные льготы для лиц, направляемых на работу в отдаленные местности РСФСР. Статьи законов служили правовой базой для материальной помощи переселенцам в виде значительных льготных кредитов, для освобождения их от обложений единым сельскохозяйственным налогом, страховых платежей.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Медицинско-санитарное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обслуживание в пути следования было возложено на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Трансуправление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Наркомата путей сообщения и в местах водворе</w:t>
      </w:r>
      <w:r w:rsidRPr="00947260">
        <w:rPr>
          <w:rFonts w:ascii="Times New Roman" w:hAnsi="Times New Roman" w:cs="Times New Roman"/>
          <w:spacing w:val="6"/>
          <w:sz w:val="24"/>
          <w:szCs w:val="24"/>
        </w:rPr>
        <w:t xml:space="preserve">ния на медицинские службы СНК республик, край (обл.) исполкомов. </w:t>
      </w:r>
      <w:r w:rsidRPr="00947260">
        <w:rPr>
          <w:rFonts w:ascii="Times New Roman" w:hAnsi="Times New Roman" w:cs="Times New Roman"/>
          <w:sz w:val="24"/>
          <w:szCs w:val="24"/>
        </w:rPr>
        <w:t>Переселенцы полностью или частично освобождались от исполнения воинской повинности.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связи с незначительностью обработанных, пригодных для приема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>переселенцев земель, низкими темпами землеустроительных работ на колонизационных территориях вся политика Советского государства - финансовая, налоговая, кредитная, экономическая - вообще была направлена на то, чтобы поддержать всеми доступными мерами переселяемых землепользователей, особенно тех, которые водворялись на необжитые земли. К концу восстановительного периода в переселенческой политике Советского государства обозначилась тенденция согласования переселенческих мероприятий с общей реконструкцией народного хозяйства СССР. Все льготы, положенные для крестьян – сельскохозяйственных переселенцев, распространялись и на крестьян-отходников, пополнявших категорию промышленных рабочих. Льготы и привилегии рабочим, направляемым в районы страны, где шло бурное индустриальное развитие, имели тенден</w:t>
      </w:r>
      <w:r w:rsidRPr="00947260">
        <w:rPr>
          <w:rFonts w:ascii="Times New Roman" w:hAnsi="Times New Roman" w:cs="Times New Roman"/>
          <w:sz w:val="24"/>
          <w:szCs w:val="24"/>
        </w:rPr>
        <w:t>цию к расширению и увеличению.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30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1930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>. Советское государство осуществило переход к организованному набору рабочей силы – методу планового привлечения в промышленность новой рабочей силы. Функции организованного набора рабочих осуществляла система союзно-республиканских органов по труду.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Органами государственного управления проводилась огромная работа по планированию оргнабора: организационная деятельность по учету, изучению состава; размещению и использованию трудовых ресурсов; определению районов, имеющих избыток трудоспособного населения; выявлению дополнительной потребности в рабочей силе по предприятиям, отраслям народного хозяйства и территориям. Планирование было необходимо для обеспечения пропорционального распределения трудовых ресурсов с учетом местных особенностей и интересов страны в целом.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От полноты нормирования социально-экономических отношений, естественности и логической связанности правовых норм по переселению зависели четкость организации, ясность функций переселенческих органов, соответственно действенность и результативность мероприятий. Переселение в период широкой индустриализации на фоне коллективизации стало одной из важнейших форм решения экономических задач.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 xml:space="preserve">Во втором параграфе «Реализация переселенческой политики в сельском хозяйстве </w:t>
      </w:r>
      <w:proofErr w:type="spellStart"/>
      <w:proofErr w:type="gramStart"/>
      <w:r w:rsidRPr="00947260">
        <w:rPr>
          <w:rFonts w:ascii="Times New Roman" w:hAnsi="Times New Roman" w:cs="Times New Roman"/>
          <w:b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47260">
        <w:rPr>
          <w:rFonts w:ascii="Times New Roman" w:hAnsi="Times New Roman" w:cs="Times New Roman"/>
          <w:sz w:val="24"/>
          <w:szCs w:val="24"/>
        </w:rPr>
        <w:t xml:space="preserve">исследуются перспективы и организацию переселения в сельском хозяйстве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. В июле </w:t>
      </w:r>
      <w:smartTag w:uri="urn:schemas-microsoft-com:office:smarttags" w:element="metricconverter">
        <w:smartTagPr>
          <w:attr w:name="ProductID" w:val="1929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1929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была организована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Бурят-Монгольская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экспедиция Переселенческого управления Всесоюзного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Наркомзема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для обследования земельного фонда и перспектив заселения БМАССР. Непосредственные изыскания экспедиции были направлены на учет земельного фонда, отбор первоочередных колонизационных районов, обследование в них экономики и техники сельского хозяйства и установление их колонизационной емкости.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Общее заключение, к которому пришла экспедиция, - перспектива для заселения переселенцами во всех группах аймаков БМАССР присутствует, но готовых земель нет.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Исходя из данного положения работа экспедиции заключалась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 изыскании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внутринадельных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земельных излишков и свободных государственных фондов в обжитых районах.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Было решено изъять излишки земель трудового пользования по линии бурятских землепользований, как дающих меньшую степень освоения территорий. Эти мероприятия должны были значительно сократить площадь сельскохозяйственных угодий кочевых и полукочевых хозяйств, освобождая, таким образом, место для переселенцев.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Советской переселенческой политике требовались новые методы и иные подходы: обжитые районы Сибири обладали малой колонизационной емкостью, некоторые районы были совсем закрыты для переселения. Основной базой колонизации Сибири должны явиться необжитые районы, по преимуществу северно-таежные. Колонизация Сибири в данный период, кроме традиционного земледельческого направления, должна составлять определенное звено в лесной политике. Эпоха чисто земледельческой, в значительной мере стихийной и бессистемной, колонизации в отношении Сибири отходила в прошлое. В 1920-е г. XX в. Сибирь вступала в период промыслово-земледельческой и промышленной колонизации. Глубокие экономические и политические преобразования Советского государства требовали быстрейшего развертывания работ по заселению окраины, в первую очередь Дальнего Востока и Сибири.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35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1935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возобновляется плановое сельскохозяйственное переселение в Восточную Сибирь. С завершением землеустроительных работ в БМАССР также началось сельскохозяйственное переселение. Так,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аймак в июле </w:t>
      </w:r>
      <w:smartTag w:uri="urn:schemas-microsoft-com:office:smarttags" w:element="metricconverter">
        <w:smartTagPr>
          <w:attr w:name="ProductID" w:val="1937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1937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>. принял 117 крестьянских хозяйств из Татарской АССР. Переселением были охвачены и другие районы республики.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Изучение проблемы показывает, с одной стороны,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рабочей силы в колхозах  БМАССР, но с другой - существование трудностей в создании необходимых условий для переселенцев по объективным причинам. Конец 1930-х - начало 1940-х гг. - сложный, неоднозначный период в развитии страны в целом и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 частности. Особенности хозяйственного уклада коренного населения, условия создания колхозов в республике, отсутствие техники и средств затрудняли переселенческие мероприятия в БМАССР. Существовали колхозы, хорошо принявшие и устроившие переселенцев. Например, колхоз «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Зургана-Зам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Хоринского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аймака для 9 семей переселенцев построил 5 новых домов и отремонтировал 4 дома. В колхозе им. Ленина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Иволгинского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аймака 10 семей были обеспечены домами и надворными постройками, так же были приняты меры по обеспечению всех переселенцев теплой одеждой, обувью и другими промышленными товарами. В документах переселенческого отдела имеется информация о доброжелательном отношении рядовых колхозников-бурят и русских-старожилов к прибывшим переселенцам. Наряду с этим присутствовало и недоброжелательное отношение. Принимались необходимые меры по ликвидации имевшихся недостатков, вплоть до следственных мероприятий НКВД.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Несмотря на определенные недостатки в данном вопросе, организация приема и устройства колхозников-переселенцев в БМАССР получила высокую оценку ЦК ВК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б) и Советского правительства. В течение </w:t>
      </w:r>
      <w:smartTag w:uri="urn:schemas-microsoft-com:office:smarttags" w:element="metricconverter">
        <w:smartTagPr>
          <w:attr w:name="ProductID" w:val="1940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в республику прибыло 1020 семей, из них из Татарской АССР - 551 семья, Курской области - 356 семей, Тамбовской – 110 семей, Орловской, Пензенской и Смоленской - по 1 семье. Всего прибыло в </w:t>
      </w:r>
      <w:smartTag w:uri="urn:schemas-microsoft-com:office:smarttags" w:element="metricconverter">
        <w:smartTagPr>
          <w:attr w:name="ProductID" w:val="1940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>. в республику 5036 человек, из них трудоспособных – 2071.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1940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вышло Постановление СНК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АССР «О пятилетнем плане переселения в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>Монгольскую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АССР», в котором принято решение о приеме в </w:t>
      </w:r>
      <w:smartTag w:uri="urn:schemas-microsoft-com:office:smarttags" w:element="metricconverter">
        <w:smartTagPr>
          <w:attr w:name="ProductID" w:val="1941 г"/>
        </w:smartTagPr>
        <w:r w:rsidRPr="00947260">
          <w:rPr>
            <w:rFonts w:ascii="Times New Roman" w:hAnsi="Times New Roman" w:cs="Times New Roman"/>
            <w:spacing w:val="-6"/>
            <w:sz w:val="24"/>
            <w:szCs w:val="24"/>
          </w:rPr>
          <w:t>1941 г</w:t>
        </w:r>
      </w:smartTag>
      <w:r w:rsidRPr="0094726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47260">
        <w:rPr>
          <w:rFonts w:ascii="Times New Roman" w:hAnsi="Times New Roman" w:cs="Times New Roman"/>
          <w:sz w:val="24"/>
          <w:szCs w:val="24"/>
        </w:rPr>
        <w:t xml:space="preserve"> 1650 семей. В ноябре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количество было увеличено до 4000 семей. Переселенческий отдел БМАССР в </w:t>
      </w:r>
      <w:smartTag w:uri="urn:schemas-microsoft-com:office:smarttags" w:element="metricconverter">
        <w:smartTagPr>
          <w:attr w:name="ProductID" w:val="1941 г"/>
        </w:smartTagPr>
        <w:r w:rsidRPr="00947260">
          <w:rPr>
            <w:rFonts w:ascii="Times New Roman" w:hAnsi="Times New Roman" w:cs="Times New Roman"/>
            <w:spacing w:val="-6"/>
            <w:sz w:val="24"/>
            <w:szCs w:val="24"/>
          </w:rPr>
          <w:t>1941 г</w:t>
        </w:r>
      </w:smartTag>
      <w:r w:rsidRPr="0094726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47260">
        <w:rPr>
          <w:rFonts w:ascii="Times New Roman" w:hAnsi="Times New Roman" w:cs="Times New Roman"/>
          <w:sz w:val="24"/>
          <w:szCs w:val="24"/>
        </w:rPr>
        <w:t xml:space="preserve"> работал по направлению изыскания земельных фондов для принятия переселенцев целыми колхозами. Районы выхода (Татарская АССР и Рязанская область) имели возможность направлять целые колхозы с обобществленными средствами производства. Организация новых переселенческих кол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хозов предполагалась в </w:t>
      </w:r>
      <w:smartTag w:uri="urn:schemas-microsoft-com:office:smarttags" w:element="metricconverter">
        <w:smartTagPr>
          <w:attr w:name="ProductID" w:val="1942 г"/>
        </w:smartTagPr>
        <w:r w:rsidRPr="00947260">
          <w:rPr>
            <w:rFonts w:ascii="Times New Roman" w:hAnsi="Times New Roman" w:cs="Times New Roman"/>
            <w:spacing w:val="-6"/>
            <w:sz w:val="24"/>
            <w:szCs w:val="24"/>
          </w:rPr>
          <w:t>1942 г</w:t>
        </w:r>
      </w:smartTag>
      <w:r w:rsidRPr="00947260">
        <w:rPr>
          <w:rFonts w:ascii="Times New Roman" w:hAnsi="Times New Roman" w:cs="Times New Roman"/>
          <w:spacing w:val="-6"/>
          <w:sz w:val="24"/>
          <w:szCs w:val="24"/>
        </w:rPr>
        <w:t>. на свободных землях государственного фонда. Лишь начало войны помешало осуществлению этих планов. Тем не</w:t>
      </w:r>
      <w:r w:rsidRPr="00947260">
        <w:rPr>
          <w:rFonts w:ascii="Times New Roman" w:hAnsi="Times New Roman" w:cs="Times New Roman"/>
          <w:sz w:val="24"/>
          <w:szCs w:val="24"/>
        </w:rPr>
        <w:t xml:space="preserve"> 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>менее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в течение 1940 - 1941 гг. в колхозы </w:t>
      </w:r>
      <w:proofErr w:type="spellStart"/>
      <w:proofErr w:type="gram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прибыло 10,2 тыс. чел.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 xml:space="preserve">В третьем параграфе «Осуществление переселенческой политики в промышленности </w:t>
      </w:r>
      <w:proofErr w:type="spellStart"/>
      <w:proofErr w:type="gramStart"/>
      <w:r w:rsidRPr="00947260">
        <w:rPr>
          <w:rFonts w:ascii="Times New Roman" w:hAnsi="Times New Roman" w:cs="Times New Roman"/>
          <w:b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47260">
        <w:rPr>
          <w:rFonts w:ascii="Times New Roman" w:hAnsi="Times New Roman" w:cs="Times New Roman"/>
          <w:sz w:val="24"/>
          <w:szCs w:val="24"/>
        </w:rPr>
        <w:t xml:space="preserve">рассматриваются методы осуществления переселенческой политики в промышленности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. Формирование рабочего класса в Бурятии происходило в процессе советской индустриализации, характеризующейся созданием крупной промышленности. Расширенное производство 1930-х гг. требовало пополнения рабочего класса новыми кадрами, т.е. численного и качественного роста рабочей силы.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Государство в данный период использовало разнообразные формы непосредственного регулирования распределения трудовых ресурсов. Как правило, каждая из них связана с определенным источником рабочей силы. В практике хозяйственного строительства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пошли по пути вербовки рабочей силы из аймаков республики путем заключения договоров предприятий с колхозами и колхозниками.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Для вовлечения бурят в производство и госаппарат определенную роль сыграло постановление о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. В результате выполнения данного постановления к концу 1930-х гг. на ряде крупных предприятий удельный вес рабочих бурятской национальности составлял 8-10%.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В основе политики коллективизации был заложен расчет ВК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б), что в советской деревне находится как минимум 10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чел. избыточного населения, которое рано или поздно должно будет пополнить рабочую силу в городах. В постановлении ЦИК СССР было запланировано увеличение числа рабочих в крупной промышленности с 5447000 человек в </w:t>
      </w:r>
      <w:smartTag w:uri="urn:schemas-microsoft-com:office:smarttags" w:element="metricconverter">
        <w:smartTagPr>
          <w:attr w:name="ProductID" w:val="1931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1931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до 6218000 в </w:t>
      </w:r>
      <w:smartTag w:uri="urn:schemas-microsoft-com:office:smarttags" w:element="metricconverter">
        <w:smartTagPr>
          <w:attr w:name="ProductID" w:val="1932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1932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 результате аграрных преобразований в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, как и в других российских республиках, происходил процесс высвобождения рабочей силы в сельском хозяйстве, в основном бедняков и батраков. Таким образом, они в поисках работы направлялись на восстановившиеся и расширявшиеся в результате реконструкции промышленные предприятия. Б.М.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Митупов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приводит сведения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Буротдела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союза «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Рабземлес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» на начало </w:t>
      </w:r>
      <w:smartTag w:uri="urn:schemas-microsoft-com:office:smarttags" w:element="metricconverter">
        <w:smartTagPr>
          <w:attr w:name="ProductID" w:val="1931 г"/>
        </w:smartTagPr>
        <w:r w:rsidRPr="00947260">
          <w:rPr>
            <w:rFonts w:ascii="Times New Roman" w:hAnsi="Times New Roman" w:cs="Times New Roman"/>
            <w:spacing w:val="-6"/>
            <w:sz w:val="24"/>
            <w:szCs w:val="24"/>
          </w:rPr>
          <w:t>1931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о количестве привлеченных батраков: в промышленное производство – 245 человек, в совхозы – 209 и колхозы – 4140 чел.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 Можно сделать вывод, что в БМАССР в период строительства промышленных предприятий, когда был необходим неквалифицированный труд, часть батрачества республики пополняла ряды промышленных рабочих и послужила одним из источников формирования рабочего класса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>. Это был стихийный, неорганизованный процесс, который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260">
        <w:rPr>
          <w:rFonts w:ascii="Times New Roman" w:hAnsi="Times New Roman" w:cs="Times New Roman"/>
          <w:sz w:val="24"/>
          <w:szCs w:val="24"/>
        </w:rPr>
        <w:t xml:space="preserve">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260">
        <w:rPr>
          <w:rFonts w:ascii="Times New Roman" w:hAnsi="Times New Roman" w:cs="Times New Roman"/>
          <w:sz w:val="24"/>
          <w:szCs w:val="24"/>
        </w:rPr>
        <w:t xml:space="preserve"> был ожидаем руководством страны как один из результатов коллективизации.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Организованный набор рабочих использовался не только как средство привлечения новой рабочей силы из колхозного производства для промышленности и строительства, а в большей степени – как метод планового распределения и перераспределения рабочей силы между различными отраслями производства и различными экономическими районами.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Важнейшие стройки союзного значения, начавшиеся в БМАССР в 1930 - 1932 гг., были укомплектованы кадрами только за счет оргнабора из других экономических районов страны. На строительство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Паровозовагонного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завода из центральных областей страны прибыли по оргнабору 3500 человек, по направлениям Наркомата путей сообщения - 4828 рабочих. В </w:t>
      </w:r>
      <w:smartTag w:uri="urn:schemas-microsoft-com:office:smarttags" w:element="metricconverter">
        <w:smartTagPr>
          <w:attr w:name="ProductID" w:val="1934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1934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на строительство завода прибыло 125 инженерно-технических работников и 800 квалифицированных рабочих.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Для непосредственной помощи строительству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Верхнеудинского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механизированного стекольного завода Наркомат легкой промышленности командировал инженеров и технических работников. На стеклозавод прибывала рабочая сила из Украины в порядке централизованного обеспечения через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Наркомтруд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СССР. «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Стеклострой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» в </w:t>
      </w:r>
      <w:smartTag w:uri="urn:schemas-microsoft-com:office:smarttags" w:element="metricconverter">
        <w:smartTagPr>
          <w:attr w:name="ProductID" w:val="1934 г"/>
        </w:smartTagPr>
        <w:r w:rsidRPr="00947260">
          <w:rPr>
            <w:rFonts w:ascii="Times New Roman" w:hAnsi="Times New Roman" w:cs="Times New Roman"/>
            <w:sz w:val="24"/>
            <w:szCs w:val="24"/>
          </w:rPr>
          <w:t>1934 г</w:t>
        </w:r>
      </w:smartTag>
      <w:r w:rsidRPr="00947260">
        <w:rPr>
          <w:rFonts w:ascii="Times New Roman" w:hAnsi="Times New Roman" w:cs="Times New Roman"/>
          <w:sz w:val="24"/>
          <w:szCs w:val="24"/>
        </w:rPr>
        <w:t xml:space="preserve">. набрал 521 человек в Ивановской области, Горьковском,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Восточно-Сибирском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крае. На стройках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в разное время работало значительное количество временно командированных специалистов, которые внесли значительный вклад в строительство, обучение местных и прибывающих рабочих.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Межреспубликанская миграция обусловила значительный количественный и качественный рост рабочего класса. Наряду с оргнабором существовала особая форма привлечения к труду и распределения рабочей силы - общественный призыв. Его организация была основана на добровольном желании граждан, преимущественно из числа молодежи, работать на важнейшие ударные стройки страны. В годы первых пятилеток на строительство гигантов комсомол мобилизовал 800 тыс. юношей и девушек. На стройки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прибывали комсомольцы из Донбасса, с Северного Кавказа, Украины, из Мурома и др. районов СССР.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>Дальнейший рост промышленного строительства требовало еще большего количества рабочей силы. Советское государство нашло выход использования «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спецконтингента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» (заключенные ИТЛ,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трудпоселенцы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) как дешевого и практически неисчерпаемого трудового ресурса. Пенитенциарная система оказалась чрезвычайно эффективным инструментом осуществления форсированной индустриализации страны.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На строительство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Мясохладокомбината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Паровозовагонного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завода имелись договора о поставке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принудработников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. БМАССР являлась в основном территорией выхода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спецконтингента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. «Кулаки» и прочие «враги народа» из </w:t>
      </w:r>
      <w:proofErr w:type="spellStart"/>
      <w:proofErr w:type="gram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Бурят-Монголии</w:t>
      </w:r>
      <w:proofErr w:type="spellEnd"/>
      <w:proofErr w:type="gram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отправлялись в Омскую, Томскую области, Красноярский край. Было выслано из </w:t>
      </w:r>
      <w:proofErr w:type="spellStart"/>
      <w:r w:rsidRPr="00947260">
        <w:rPr>
          <w:rFonts w:ascii="Times New Roman" w:hAnsi="Times New Roman" w:cs="Times New Roman"/>
          <w:spacing w:val="-6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pacing w:val="-6"/>
          <w:sz w:val="24"/>
          <w:szCs w:val="24"/>
        </w:rPr>
        <w:t xml:space="preserve"> АССР около 5000 кулаков.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947260">
        <w:rPr>
          <w:rFonts w:ascii="Times New Roman" w:hAnsi="Times New Roman" w:cs="Times New Roman"/>
          <w:sz w:val="24"/>
          <w:szCs w:val="24"/>
        </w:rPr>
        <w:t>Переселенческое движение досоветского периода, начавшееся по инициативе самих крестьян, было попыткой удовлетворить индивидуальные собственнические потребности крестьян в земле, то Советское государство преследовало цель – удовлетворение государственных экономических и политических интересов. Для этого потребовалось провести огромную организационную законодательную работу по контролю и регулированию массового крестьянского переселения.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Произошло значительное увеличение сельского и городского населения </w:t>
      </w:r>
      <w:proofErr w:type="spellStart"/>
      <w:r w:rsidRPr="00947260">
        <w:rPr>
          <w:rFonts w:ascii="Times New Roman" w:hAnsi="Times New Roman" w:cs="Times New Roman"/>
          <w:sz w:val="24"/>
          <w:szCs w:val="24"/>
        </w:rPr>
        <w:t>Бурят-Монгольской</w:t>
      </w:r>
      <w:proofErr w:type="spellEnd"/>
      <w:r w:rsidRPr="00947260">
        <w:rPr>
          <w:rFonts w:ascii="Times New Roman" w:hAnsi="Times New Roman" w:cs="Times New Roman"/>
          <w:sz w:val="24"/>
          <w:szCs w:val="24"/>
        </w:rPr>
        <w:t xml:space="preserve"> АССР. Изменились социальный и национальный состав населения республики за счет переселенцев из центральных районов страны. С началом широкомасштабной индустриализации на смену земледельческого переселения приходит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промышленное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. Переселение становится основным экономическим рычагом регулирования трудовыми ресурсами в период интенсивного промышленного освоения Сибири и других сырьевых регионов страны. В этом заключается основное отличие советской переселенческой политики </w:t>
      </w:r>
      <w:proofErr w:type="gramStart"/>
      <w:r w:rsidRPr="009472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дореволюционной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7260">
        <w:rPr>
          <w:rFonts w:ascii="Times New Roman" w:hAnsi="Times New Roman" w:cs="Times New Roman"/>
          <w:sz w:val="24"/>
          <w:szCs w:val="24"/>
        </w:rPr>
        <w:t xml:space="preserve"> царской.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Опыт переселения колхозников в Восточную Сибирь показывает, что максимальную эффективность переселенческое мероприятие достигается при сочетании общегосударственных и личных  интересов новоселов. Экономическая эффективность во многом зависит от приживаемости переселенцев на новом месте жительства, от вовлечения и умелого использования их в производственной деятельности, учета их трудовых навыков и способностей, удовлетворения жилищно-бытовых и культурных запросов. Большое значение имеет качественный отбор новоселов, учет географических и климатических условий места вселения и выхода. </w:t>
      </w:r>
    </w:p>
    <w:p w:rsidR="009144D5" w:rsidRPr="00947260" w:rsidRDefault="009144D5" w:rsidP="00914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60">
        <w:rPr>
          <w:rFonts w:ascii="Times New Roman" w:hAnsi="Times New Roman" w:cs="Times New Roman"/>
          <w:sz w:val="24"/>
          <w:szCs w:val="24"/>
        </w:rPr>
        <w:t xml:space="preserve">Таким образом, опыт переселения в Восточную Сибирь, </w:t>
      </w:r>
      <w:proofErr w:type="spellStart"/>
      <w:proofErr w:type="gramStart"/>
      <w:r w:rsidRPr="00947260">
        <w:rPr>
          <w:rFonts w:ascii="Times New Roman" w:hAnsi="Times New Roman" w:cs="Times New Roman"/>
          <w:sz w:val="24"/>
          <w:szCs w:val="24"/>
        </w:rPr>
        <w:t>Бурят-Монголию</w:t>
      </w:r>
      <w:proofErr w:type="spellEnd"/>
      <w:proofErr w:type="gramEnd"/>
      <w:r w:rsidRPr="00947260">
        <w:rPr>
          <w:rFonts w:ascii="Times New Roman" w:hAnsi="Times New Roman" w:cs="Times New Roman"/>
          <w:sz w:val="24"/>
          <w:szCs w:val="24"/>
        </w:rPr>
        <w:t xml:space="preserve"> являет собой яркий пример радикального масштабного решения переселенческого вопроса в интересах Советского государства.</w:t>
      </w:r>
    </w:p>
    <w:p w:rsidR="009144D5" w:rsidRPr="009009C6" w:rsidRDefault="009144D5" w:rsidP="009144D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009C6">
        <w:rPr>
          <w:rFonts w:ascii="Times New Roman" w:hAnsi="Times New Roman" w:cs="Times New Roman"/>
          <w:spacing w:val="-6"/>
          <w:sz w:val="24"/>
          <w:szCs w:val="24"/>
        </w:rPr>
        <w:t>По теме диссертационного исследования опубликован</w:t>
      </w:r>
      <w:r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9009C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14 </w:t>
      </w:r>
      <w:r w:rsidRPr="009009C6">
        <w:rPr>
          <w:rFonts w:ascii="Times New Roman" w:hAnsi="Times New Roman" w:cs="Times New Roman"/>
          <w:spacing w:val="-6"/>
          <w:sz w:val="24"/>
          <w:szCs w:val="24"/>
        </w:rPr>
        <w:t>работ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9009C6">
        <w:rPr>
          <w:rFonts w:ascii="Times New Roman" w:hAnsi="Times New Roman" w:cs="Times New Roman"/>
          <w:spacing w:val="-6"/>
          <w:sz w:val="24"/>
          <w:szCs w:val="24"/>
        </w:rPr>
        <w:t xml:space="preserve"> список представлен в справке о профессиональных достижениях.</w:t>
      </w:r>
    </w:p>
    <w:p w:rsidR="009144D5" w:rsidRDefault="009144D5" w:rsidP="009144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8076E" w:rsidRDefault="00C8076E"/>
    <w:sectPr w:rsidR="00C8076E" w:rsidSect="00C8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1360"/>
    <w:multiLevelType w:val="hybridMultilevel"/>
    <w:tmpl w:val="1C7E67C6"/>
    <w:lvl w:ilvl="0" w:tplc="C938E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44D5"/>
    <w:rsid w:val="009144D5"/>
    <w:rsid w:val="00C8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D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14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14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rsl.ru/ru/record/01003167224" TargetMode="External"/><Relationship Id="rId5" Type="http://schemas.openxmlformats.org/officeDocument/2006/relationships/hyperlink" Target="https://infourok.ru/user/bayartueva-svetlana-simzhitovna/page/moya-nauchnaya-rab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8640</Words>
  <Characters>49252</Characters>
  <Application>Microsoft Office Word</Application>
  <DocSecurity>0</DocSecurity>
  <Lines>410</Lines>
  <Paragraphs>115</Paragraphs>
  <ScaleCrop>false</ScaleCrop>
  <Company/>
  <LinksUpToDate>false</LinksUpToDate>
  <CharactersWithSpaces>57777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27-PC</dc:creator>
  <cp:lastModifiedBy>27-PC</cp:lastModifiedBy>
  <cp:revision>1</cp:revision>
  <dcterms:created xsi:type="dcterms:W3CDTF">2020-04-19T04:46:00Z</dcterms:created>
  <dcterms:modified xsi:type="dcterms:W3CDTF">2020-04-19T04:47:00Z</dcterms:modified>
</cp:coreProperties>
</file>