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AE6" w:rsidRDefault="00E66AE6" w:rsidP="00E66AE6">
      <w:pPr>
        <w:shd w:val="clear" w:color="auto" w:fill="FFFFFF"/>
        <w:spacing w:before="110" w:after="0" w:line="240" w:lineRule="auto"/>
        <w:ind w:left="40" w:firstLine="709"/>
        <w:contextualSpacing/>
        <w:jc w:val="center"/>
        <w:outlineLvl w:val="0"/>
        <w:rPr>
          <w:rFonts w:ascii="Times New Roman" w:eastAsia="PMingLiU" w:hAnsi="Times New Roman" w:cs="Times New Roman"/>
          <w:b/>
          <w:bCs/>
          <w:color w:val="660033"/>
          <w:sz w:val="28"/>
          <w:szCs w:val="28"/>
          <w:lang w:eastAsia="zh-TW"/>
        </w:rPr>
      </w:pPr>
      <w:r>
        <w:rPr>
          <w:rFonts w:ascii="Times New Roman" w:eastAsia="PMingLiU" w:hAnsi="Times New Roman" w:cs="Times New Roman"/>
          <w:b/>
          <w:bCs/>
          <w:color w:val="660033"/>
          <w:sz w:val="28"/>
          <w:szCs w:val="28"/>
          <w:lang w:eastAsia="zh-TW"/>
        </w:rPr>
        <w:t>Советы начинающему классному руководителю</w:t>
      </w:r>
    </w:p>
    <w:p w:rsidR="00E66AE6" w:rsidRDefault="00E66AE6" w:rsidP="00E66AE6">
      <w:pPr>
        <w:shd w:val="clear" w:color="auto" w:fill="FFFFFF"/>
        <w:spacing w:before="110" w:after="0" w:line="240" w:lineRule="auto"/>
        <w:ind w:left="40" w:firstLine="709"/>
        <w:contextualSpacing/>
        <w:jc w:val="right"/>
        <w:outlineLvl w:val="0"/>
        <w:rPr>
          <w:rFonts w:ascii="Times New Roman" w:eastAsia="PMingLiU" w:hAnsi="Times New Roman" w:cs="Times New Roman"/>
          <w:b/>
          <w:bCs/>
          <w:color w:val="660033"/>
          <w:sz w:val="28"/>
          <w:szCs w:val="28"/>
          <w:lang w:eastAsia="zh-TW"/>
        </w:rPr>
      </w:pPr>
      <w:bookmarkStart w:id="0" w:name="_GoBack"/>
      <w:r>
        <w:rPr>
          <w:rFonts w:ascii="Times New Roman" w:eastAsia="PMingLiU" w:hAnsi="Times New Roman" w:cs="Times New Roman"/>
          <w:b/>
          <w:bCs/>
          <w:color w:val="660033"/>
          <w:sz w:val="28"/>
          <w:szCs w:val="28"/>
          <w:lang w:eastAsia="zh-TW"/>
        </w:rPr>
        <w:t>Шохоева Е.Н.</w:t>
      </w:r>
    </w:p>
    <w:p w:rsidR="006116F7" w:rsidRDefault="006116F7" w:rsidP="00E66AE6">
      <w:pPr>
        <w:shd w:val="clear" w:color="auto" w:fill="FFFFFF"/>
        <w:spacing w:before="110" w:after="0" w:line="240" w:lineRule="auto"/>
        <w:ind w:left="40" w:firstLine="709"/>
        <w:contextualSpacing/>
        <w:jc w:val="right"/>
        <w:outlineLvl w:val="0"/>
        <w:rPr>
          <w:rFonts w:ascii="Times New Roman" w:eastAsia="PMingLiU" w:hAnsi="Times New Roman" w:cs="Times New Roman"/>
          <w:b/>
          <w:bCs/>
          <w:color w:val="660033"/>
          <w:sz w:val="28"/>
          <w:szCs w:val="28"/>
          <w:lang w:eastAsia="zh-TW"/>
        </w:rPr>
      </w:pPr>
      <w:proofErr w:type="gramStart"/>
      <w:r>
        <w:rPr>
          <w:rFonts w:ascii="Times New Roman" w:eastAsia="PMingLiU" w:hAnsi="Times New Roman" w:cs="Times New Roman"/>
          <w:b/>
          <w:bCs/>
          <w:color w:val="660033"/>
          <w:sz w:val="28"/>
          <w:szCs w:val="28"/>
          <w:lang w:eastAsia="zh-TW"/>
        </w:rPr>
        <w:t xml:space="preserve">(Россия, </w:t>
      </w:r>
      <w:proofErr w:type="gramEnd"/>
    </w:p>
    <w:p w:rsidR="006116F7" w:rsidRDefault="006116F7" w:rsidP="00E66AE6">
      <w:pPr>
        <w:shd w:val="clear" w:color="auto" w:fill="FFFFFF"/>
        <w:spacing w:before="110" w:after="0" w:line="240" w:lineRule="auto"/>
        <w:ind w:left="40" w:firstLine="709"/>
        <w:contextualSpacing/>
        <w:jc w:val="right"/>
        <w:outlineLvl w:val="0"/>
        <w:rPr>
          <w:rFonts w:ascii="Times New Roman" w:eastAsia="PMingLiU" w:hAnsi="Times New Roman" w:cs="Times New Roman"/>
          <w:b/>
          <w:bCs/>
          <w:color w:val="660033"/>
          <w:sz w:val="28"/>
          <w:szCs w:val="28"/>
          <w:lang w:eastAsia="zh-TW"/>
        </w:rPr>
      </w:pPr>
      <w:r>
        <w:rPr>
          <w:rFonts w:ascii="Times New Roman" w:eastAsia="PMingLiU" w:hAnsi="Times New Roman" w:cs="Times New Roman"/>
          <w:b/>
          <w:bCs/>
          <w:color w:val="660033"/>
          <w:sz w:val="28"/>
          <w:szCs w:val="28"/>
          <w:lang w:eastAsia="zh-TW"/>
        </w:rPr>
        <w:t>г. Улан-Удэ,</w:t>
      </w:r>
    </w:p>
    <w:p w:rsidR="006116F7" w:rsidRDefault="006116F7" w:rsidP="00E66AE6">
      <w:pPr>
        <w:shd w:val="clear" w:color="auto" w:fill="FFFFFF"/>
        <w:spacing w:before="110" w:after="0" w:line="240" w:lineRule="auto"/>
        <w:ind w:left="40" w:firstLine="709"/>
        <w:contextualSpacing/>
        <w:jc w:val="right"/>
        <w:outlineLvl w:val="0"/>
        <w:rPr>
          <w:rFonts w:ascii="Times New Roman" w:eastAsia="PMingLiU" w:hAnsi="Times New Roman" w:cs="Times New Roman"/>
          <w:b/>
          <w:bCs/>
          <w:color w:val="660033"/>
          <w:sz w:val="28"/>
          <w:szCs w:val="28"/>
          <w:lang w:eastAsia="zh-TW"/>
        </w:rPr>
      </w:pPr>
      <w:r>
        <w:rPr>
          <w:rFonts w:ascii="Times New Roman" w:eastAsia="PMingLiU" w:hAnsi="Times New Roman" w:cs="Times New Roman"/>
          <w:b/>
          <w:bCs/>
          <w:color w:val="660033"/>
          <w:sz w:val="28"/>
          <w:szCs w:val="28"/>
          <w:lang w:eastAsia="zh-TW"/>
        </w:rPr>
        <w:t>МАОУ «Лингвистическая гимназия  №3 г. Улан-Удэ»,</w:t>
      </w:r>
    </w:p>
    <w:p w:rsidR="006116F7" w:rsidRDefault="006116F7" w:rsidP="00E66AE6">
      <w:pPr>
        <w:shd w:val="clear" w:color="auto" w:fill="FFFFFF"/>
        <w:spacing w:before="110" w:after="0" w:line="240" w:lineRule="auto"/>
        <w:ind w:left="40" w:firstLine="709"/>
        <w:contextualSpacing/>
        <w:jc w:val="right"/>
        <w:outlineLvl w:val="0"/>
        <w:rPr>
          <w:rFonts w:ascii="Times New Roman" w:eastAsia="PMingLiU" w:hAnsi="Times New Roman" w:cs="Times New Roman"/>
          <w:b/>
          <w:bCs/>
          <w:color w:val="660033"/>
          <w:sz w:val="28"/>
          <w:szCs w:val="28"/>
          <w:lang w:eastAsia="zh-TW"/>
        </w:rPr>
      </w:pPr>
      <w:proofErr w:type="spellStart"/>
      <w:r>
        <w:rPr>
          <w:rFonts w:ascii="Times New Roman" w:eastAsia="PMingLiU" w:hAnsi="Times New Roman" w:cs="Times New Roman"/>
          <w:b/>
          <w:bCs/>
          <w:color w:val="660033"/>
          <w:sz w:val="28"/>
          <w:szCs w:val="28"/>
          <w:lang w:val="en-US" w:eastAsia="zh-TW"/>
        </w:rPr>
        <w:t>shohoeva</w:t>
      </w:r>
      <w:proofErr w:type="spellEnd"/>
      <w:r w:rsidRPr="006116F7">
        <w:rPr>
          <w:rFonts w:ascii="Times New Roman" w:eastAsia="PMingLiU" w:hAnsi="Times New Roman" w:cs="Times New Roman"/>
          <w:b/>
          <w:bCs/>
          <w:color w:val="660033"/>
          <w:sz w:val="28"/>
          <w:szCs w:val="28"/>
          <w:lang w:eastAsia="zh-TW"/>
        </w:rPr>
        <w:t>@</w:t>
      </w:r>
      <w:r>
        <w:rPr>
          <w:rFonts w:ascii="Times New Roman" w:eastAsia="PMingLiU" w:hAnsi="Times New Roman" w:cs="Times New Roman"/>
          <w:b/>
          <w:bCs/>
          <w:color w:val="660033"/>
          <w:sz w:val="28"/>
          <w:szCs w:val="28"/>
          <w:lang w:val="en-US" w:eastAsia="zh-TW"/>
        </w:rPr>
        <w:t>list</w:t>
      </w:r>
      <w:r w:rsidRPr="006116F7">
        <w:rPr>
          <w:rFonts w:ascii="Times New Roman" w:eastAsia="PMingLiU" w:hAnsi="Times New Roman" w:cs="Times New Roman"/>
          <w:b/>
          <w:bCs/>
          <w:color w:val="660033"/>
          <w:sz w:val="28"/>
          <w:szCs w:val="28"/>
          <w:lang w:eastAsia="zh-TW"/>
        </w:rPr>
        <w:t>.</w:t>
      </w:r>
      <w:proofErr w:type="spellStart"/>
      <w:r>
        <w:rPr>
          <w:rFonts w:ascii="Times New Roman" w:eastAsia="PMingLiU" w:hAnsi="Times New Roman" w:cs="Times New Roman"/>
          <w:b/>
          <w:bCs/>
          <w:color w:val="660033"/>
          <w:sz w:val="28"/>
          <w:szCs w:val="28"/>
          <w:lang w:val="en-US" w:eastAsia="zh-TW"/>
        </w:rPr>
        <w:t>ru</w:t>
      </w:r>
      <w:proofErr w:type="spellEnd"/>
      <w:r>
        <w:rPr>
          <w:rFonts w:ascii="Times New Roman" w:eastAsia="PMingLiU" w:hAnsi="Times New Roman" w:cs="Times New Roman"/>
          <w:b/>
          <w:bCs/>
          <w:color w:val="660033"/>
          <w:sz w:val="28"/>
          <w:szCs w:val="28"/>
          <w:lang w:eastAsia="zh-TW"/>
        </w:rPr>
        <w:t>)</w:t>
      </w:r>
    </w:p>
    <w:bookmarkEnd w:id="0"/>
    <w:p w:rsidR="006116F7" w:rsidRDefault="006116F7" w:rsidP="006116F7">
      <w:pPr>
        <w:shd w:val="clear" w:color="auto" w:fill="FFFFFF"/>
        <w:spacing w:before="110" w:after="0" w:line="240" w:lineRule="auto"/>
        <w:ind w:left="40" w:firstLine="709"/>
        <w:contextualSpacing/>
        <w:jc w:val="both"/>
        <w:outlineLvl w:val="0"/>
        <w:rPr>
          <w:rFonts w:ascii="Times New Roman" w:eastAsia="PMingLiU" w:hAnsi="Times New Roman" w:cs="Times New Roman"/>
          <w:color w:val="000066"/>
          <w:spacing w:val="6"/>
          <w:sz w:val="28"/>
          <w:szCs w:val="28"/>
          <w:lang w:val="en-US" w:eastAsia="zh-TW"/>
        </w:rPr>
      </w:pPr>
    </w:p>
    <w:p w:rsidR="006E5F91" w:rsidRPr="00410F3D" w:rsidRDefault="006E5F91" w:rsidP="006116F7">
      <w:pPr>
        <w:shd w:val="clear" w:color="auto" w:fill="FFFFFF"/>
        <w:spacing w:before="110" w:after="0" w:line="240" w:lineRule="auto"/>
        <w:ind w:left="40" w:firstLine="709"/>
        <w:contextualSpacing/>
        <w:jc w:val="both"/>
        <w:outlineLvl w:val="0"/>
        <w:rPr>
          <w:rFonts w:ascii="Times New Roman" w:eastAsia="PMingLiU" w:hAnsi="Times New Roman" w:cs="Times New Roman"/>
          <w:color w:val="000066"/>
          <w:spacing w:val="5"/>
          <w:sz w:val="28"/>
          <w:szCs w:val="28"/>
          <w:lang w:eastAsia="zh-TW"/>
        </w:rPr>
      </w:pPr>
      <w:r w:rsidRPr="006116F7">
        <w:rPr>
          <w:rFonts w:ascii="Times New Roman" w:eastAsia="PMingLiU" w:hAnsi="Times New Roman" w:cs="Times New Roman"/>
          <w:color w:val="000066"/>
          <w:spacing w:val="6"/>
          <w:sz w:val="28"/>
          <w:szCs w:val="28"/>
          <w:lang w:eastAsia="zh-TW"/>
        </w:rPr>
        <w:t>Главное для учителя —</w:t>
      </w:r>
      <w:r w:rsidR="006116F7" w:rsidRPr="006116F7">
        <w:rPr>
          <w:rFonts w:ascii="Times New Roman" w:eastAsia="PMingLiU" w:hAnsi="Times New Roman" w:cs="Times New Roman"/>
          <w:color w:val="000066"/>
          <w:spacing w:val="6"/>
          <w:sz w:val="28"/>
          <w:szCs w:val="28"/>
          <w:lang w:eastAsia="zh-TW"/>
        </w:rPr>
        <w:t xml:space="preserve"> </w:t>
      </w:r>
      <w:r w:rsidRPr="006116F7">
        <w:rPr>
          <w:rFonts w:ascii="Times New Roman" w:eastAsia="PMingLiU" w:hAnsi="Times New Roman" w:cs="Times New Roman"/>
          <w:color w:val="000066"/>
          <w:spacing w:val="6"/>
          <w:sz w:val="28"/>
          <w:szCs w:val="28"/>
          <w:lang w:eastAsia="zh-TW"/>
        </w:rPr>
        <w:t>увидеть в каждом ребенке хорошее и развить в нем это хорошее</w:t>
      </w:r>
      <w:r w:rsidR="006116F7" w:rsidRPr="006116F7">
        <w:rPr>
          <w:rFonts w:ascii="Times New Roman" w:eastAsia="PMingLiU" w:hAnsi="Times New Roman" w:cs="Times New Roman"/>
          <w:color w:val="000066"/>
          <w:spacing w:val="6"/>
          <w:sz w:val="28"/>
          <w:szCs w:val="28"/>
          <w:lang w:eastAsia="zh-TW"/>
        </w:rPr>
        <w:t xml:space="preserve">. </w:t>
      </w:r>
      <w:r w:rsidRPr="00410F3D">
        <w:rPr>
          <w:rFonts w:ascii="Times New Roman" w:eastAsia="PMingLiU" w:hAnsi="Times New Roman" w:cs="Times New Roman"/>
          <w:color w:val="000066"/>
          <w:spacing w:val="6"/>
          <w:sz w:val="28"/>
          <w:szCs w:val="28"/>
          <w:lang w:eastAsia="zh-TW"/>
        </w:rPr>
        <w:t xml:space="preserve">Качество воспитания определяется не объемом </w:t>
      </w:r>
      <w:r w:rsidRPr="00410F3D">
        <w:rPr>
          <w:rFonts w:ascii="Times New Roman" w:eastAsia="PMingLiU" w:hAnsi="Times New Roman" w:cs="Times New Roman"/>
          <w:color w:val="000066"/>
          <w:spacing w:val="5"/>
          <w:sz w:val="28"/>
          <w:szCs w:val="28"/>
          <w:lang w:eastAsia="zh-TW"/>
        </w:rPr>
        <w:t>проведенных мероприятий, а качеством отношений между детьми и ок</w:t>
      </w:r>
      <w:r w:rsidRPr="00410F3D">
        <w:rPr>
          <w:rFonts w:ascii="Times New Roman" w:eastAsia="PMingLiU" w:hAnsi="Times New Roman" w:cs="Times New Roman"/>
          <w:color w:val="000066"/>
          <w:spacing w:val="5"/>
          <w:sz w:val="28"/>
          <w:szCs w:val="28"/>
          <w:lang w:eastAsia="zh-TW"/>
        </w:rPr>
        <w:softHyphen/>
        <w:t>ружающими их взрослыми.</w:t>
      </w:r>
    </w:p>
    <w:p w:rsidR="00E66AE6" w:rsidRDefault="006E5F91" w:rsidP="00E66AE6">
      <w:pPr>
        <w:spacing w:after="0" w:line="240" w:lineRule="auto"/>
        <w:ind w:firstLine="709"/>
        <w:contextualSpacing/>
        <w:jc w:val="both"/>
        <w:rPr>
          <w:rFonts w:ascii="Times New Roman" w:eastAsia="PMingLiU" w:hAnsi="Times New Roman" w:cs="Times New Roman"/>
          <w:color w:val="000066"/>
          <w:sz w:val="28"/>
          <w:szCs w:val="28"/>
          <w:lang w:eastAsia="zh-TW"/>
        </w:rPr>
      </w:pPr>
      <w:r w:rsidRPr="00410F3D">
        <w:rPr>
          <w:rFonts w:ascii="Times New Roman" w:eastAsia="PMingLiU" w:hAnsi="Times New Roman" w:cs="Times New Roman"/>
          <w:color w:val="000066"/>
          <w:sz w:val="28"/>
          <w:szCs w:val="28"/>
          <w:lang w:eastAsia="zh-TW"/>
        </w:rPr>
        <w:t>На протяжении многих десятилетий считалось, что воспитательный процесс можно организовать на подобии учебного, и главный инструмент воспитания – это слово. На этом была построена вся воспитательная система общеобразовательной школы. И сейчас, как правило, воспитание в школе реализуется, лишь, посредством проведения различных внеклассных мероприятий. Но в последнее время</w:t>
      </w:r>
      <w:r w:rsidR="00E66AE6">
        <w:rPr>
          <w:rFonts w:ascii="Times New Roman" w:eastAsia="PMingLiU" w:hAnsi="Times New Roman" w:cs="Times New Roman"/>
          <w:color w:val="000066"/>
          <w:sz w:val="28"/>
          <w:szCs w:val="28"/>
          <w:lang w:eastAsia="zh-TW"/>
        </w:rPr>
        <w:t xml:space="preserve"> </w:t>
      </w:r>
      <w:r w:rsidRPr="00410F3D">
        <w:rPr>
          <w:rFonts w:ascii="Times New Roman" w:eastAsia="PMingLiU" w:hAnsi="Times New Roman" w:cs="Times New Roman"/>
          <w:color w:val="000066"/>
          <w:sz w:val="28"/>
          <w:szCs w:val="28"/>
          <w:lang w:eastAsia="zh-TW"/>
        </w:rPr>
        <w:t xml:space="preserve">появились другие взгляды на проблему воспитания, </w:t>
      </w:r>
      <w:r w:rsidR="00E66AE6">
        <w:rPr>
          <w:rFonts w:ascii="Times New Roman" w:eastAsia="PMingLiU" w:hAnsi="Times New Roman" w:cs="Times New Roman"/>
          <w:color w:val="000066"/>
          <w:sz w:val="28"/>
          <w:szCs w:val="28"/>
          <w:lang w:eastAsia="zh-TW"/>
        </w:rPr>
        <w:t>н</w:t>
      </w:r>
      <w:r w:rsidRPr="00410F3D">
        <w:rPr>
          <w:rFonts w:ascii="Times New Roman" w:eastAsia="PMingLiU" w:hAnsi="Times New Roman" w:cs="Times New Roman"/>
          <w:color w:val="000066"/>
          <w:sz w:val="28"/>
          <w:szCs w:val="28"/>
          <w:lang w:eastAsia="zh-TW"/>
        </w:rPr>
        <w:t>апример, мнение, что процесс воспитания - невидимый, и его результаты не могут быть отслежены по принципу «здесь и сейчас».</w:t>
      </w:r>
    </w:p>
    <w:p w:rsidR="00E66AE6" w:rsidRPr="00E66AE6" w:rsidRDefault="006E5F91" w:rsidP="00E66AE6">
      <w:pPr>
        <w:spacing w:after="0" w:line="240" w:lineRule="auto"/>
        <w:ind w:firstLine="709"/>
        <w:contextualSpacing/>
        <w:jc w:val="both"/>
        <w:rPr>
          <w:rFonts w:ascii="Times New Roman" w:eastAsia="PMingLiU" w:hAnsi="Times New Roman" w:cs="Times New Roman"/>
          <w:color w:val="000066"/>
          <w:sz w:val="28"/>
          <w:szCs w:val="28"/>
          <w:lang w:eastAsia="zh-TW"/>
        </w:rPr>
      </w:pPr>
      <w:r w:rsidRPr="00410F3D">
        <w:rPr>
          <w:rFonts w:ascii="Times New Roman" w:eastAsia="PMingLiU" w:hAnsi="Times New Roman" w:cs="Times New Roman"/>
          <w:color w:val="660033"/>
          <w:sz w:val="28"/>
          <w:szCs w:val="28"/>
          <w:lang w:eastAsia="zh-TW"/>
        </w:rPr>
        <w:t>Культура школы является зеркальным отражением психологии педагогического сообщества. Именно она является основным воспитательным фактором.</w:t>
      </w:r>
    </w:p>
    <w:p w:rsidR="00E66AE6" w:rsidRDefault="006E5F91" w:rsidP="00E66AE6">
      <w:pPr>
        <w:spacing w:after="0" w:line="240" w:lineRule="auto"/>
        <w:ind w:firstLine="709"/>
        <w:contextualSpacing/>
        <w:jc w:val="both"/>
        <w:rPr>
          <w:rFonts w:ascii="Times New Roman" w:eastAsia="PMingLiU" w:hAnsi="Times New Roman" w:cs="Times New Roman"/>
          <w:color w:val="660033"/>
          <w:sz w:val="28"/>
          <w:szCs w:val="28"/>
          <w:lang w:eastAsia="zh-TW"/>
        </w:rPr>
      </w:pPr>
      <w:r>
        <w:rPr>
          <w:rFonts w:ascii="Times New Roman" w:eastAsia="PMingLiU" w:hAnsi="Times New Roman" w:cs="Times New Roman"/>
          <w:color w:val="660033"/>
          <w:sz w:val="28"/>
          <w:szCs w:val="28"/>
          <w:lang w:eastAsia="zh-TW"/>
        </w:rPr>
        <w:t>Ц</w:t>
      </w:r>
      <w:r w:rsidRPr="00410F3D">
        <w:rPr>
          <w:rFonts w:ascii="Times New Roman" w:eastAsia="PMingLiU" w:hAnsi="Times New Roman" w:cs="Times New Roman"/>
          <w:color w:val="660033"/>
          <w:sz w:val="28"/>
          <w:szCs w:val="28"/>
          <w:lang w:eastAsia="zh-TW"/>
        </w:rPr>
        <w:t>елью воспитательной системы школы должно быть создание условий для самореализации личности каждого ребенка.</w:t>
      </w:r>
    </w:p>
    <w:p w:rsidR="00E66AE6" w:rsidRPr="00E66AE6" w:rsidRDefault="006E5F91" w:rsidP="00E66AE6">
      <w:pPr>
        <w:spacing w:after="0" w:line="240" w:lineRule="auto"/>
        <w:ind w:firstLine="709"/>
        <w:contextualSpacing/>
        <w:jc w:val="both"/>
        <w:rPr>
          <w:rFonts w:ascii="Times New Roman" w:eastAsia="PMingLiU" w:hAnsi="Times New Roman" w:cs="Times New Roman"/>
          <w:color w:val="660033"/>
          <w:sz w:val="28"/>
          <w:szCs w:val="28"/>
          <w:lang w:eastAsia="zh-TW"/>
        </w:rPr>
      </w:pPr>
      <w:r w:rsidRPr="00410F3D">
        <w:rPr>
          <w:rFonts w:ascii="Times New Roman" w:eastAsia="PMingLiU" w:hAnsi="Times New Roman" w:cs="Times New Roman"/>
          <w:color w:val="000066"/>
          <w:sz w:val="28"/>
          <w:szCs w:val="28"/>
          <w:lang w:eastAsia="zh-TW"/>
        </w:rPr>
        <w:t>Еще один фактор, немаловажный для воспитательного процесса. Это сила воздействия среды на формирующуюся личность ребенка.</w:t>
      </w:r>
    </w:p>
    <w:p w:rsidR="00E66AE6" w:rsidRDefault="006E5F91" w:rsidP="00E66AE6">
      <w:pPr>
        <w:shd w:val="clear" w:color="auto" w:fill="FFFFFF"/>
        <w:spacing w:after="0" w:line="240" w:lineRule="auto"/>
        <w:ind w:right="19" w:firstLine="709"/>
        <w:contextualSpacing/>
        <w:jc w:val="both"/>
        <w:rPr>
          <w:rFonts w:ascii="Times New Roman" w:eastAsia="PMingLiU" w:hAnsi="Times New Roman" w:cs="Times New Roman"/>
          <w:color w:val="000066"/>
          <w:sz w:val="28"/>
          <w:szCs w:val="28"/>
          <w:lang w:eastAsia="zh-TW"/>
        </w:rPr>
      </w:pPr>
      <w:r w:rsidRPr="00410F3D">
        <w:rPr>
          <w:rFonts w:ascii="Times New Roman" w:eastAsia="PMingLiU" w:hAnsi="Times New Roman" w:cs="Times New Roman"/>
          <w:color w:val="000066"/>
          <w:sz w:val="28"/>
          <w:szCs w:val="28"/>
          <w:lang w:eastAsia="zh-TW"/>
        </w:rPr>
        <w:t xml:space="preserve">В современном обществе в связи с материальным, образовательным и духовным расслоением существует многообразие представлений о человеке и его предназначении в жизни. Наряду с общечеловеческими ценностями в общественном сознании реально существуют и проявляются самые разные идеалы воспитания, например, личностно-эгоистические, утверждающие стремление к меркантилизму, националистические идеи, преступно-романтические идеи достижения свободной и легкой жизни, идеи культа сильной личности, культа власти </w:t>
      </w:r>
      <w:proofErr w:type="gramStart"/>
      <w:r w:rsidRPr="00410F3D">
        <w:rPr>
          <w:rFonts w:ascii="Times New Roman" w:eastAsia="PMingLiU" w:hAnsi="Times New Roman" w:cs="Times New Roman"/>
          <w:color w:val="000066"/>
          <w:sz w:val="28"/>
          <w:szCs w:val="28"/>
          <w:lang w:eastAsia="zh-TW"/>
        </w:rPr>
        <w:t>сильных</w:t>
      </w:r>
      <w:proofErr w:type="gramEnd"/>
      <w:r w:rsidRPr="00410F3D">
        <w:rPr>
          <w:rFonts w:ascii="Times New Roman" w:eastAsia="PMingLiU" w:hAnsi="Times New Roman" w:cs="Times New Roman"/>
          <w:color w:val="000066"/>
          <w:sz w:val="28"/>
          <w:szCs w:val="28"/>
          <w:lang w:eastAsia="zh-TW"/>
        </w:rPr>
        <w:t xml:space="preserve"> над слабыми. Поэтому, большое значение имеет авторитет школы в глазах ребенка. Если школа в целом обладает низким авторитетом, то все усилия педагога на поприще воспитания подрастающего поколения сводятся к нулю. </w:t>
      </w:r>
    </w:p>
    <w:p w:rsidR="00E66AE6" w:rsidRPr="00E66AE6" w:rsidRDefault="006E5F91" w:rsidP="00E66AE6">
      <w:pPr>
        <w:spacing w:after="0" w:line="240" w:lineRule="auto"/>
        <w:ind w:firstLine="709"/>
        <w:contextualSpacing/>
        <w:jc w:val="both"/>
        <w:rPr>
          <w:rFonts w:ascii="Times New Roman" w:eastAsia="PMingLiU" w:hAnsi="Times New Roman" w:cs="Times New Roman"/>
          <w:color w:val="000066"/>
          <w:sz w:val="28"/>
          <w:szCs w:val="28"/>
          <w:lang w:eastAsia="zh-TW"/>
        </w:rPr>
      </w:pPr>
      <w:r w:rsidRPr="00410F3D">
        <w:rPr>
          <w:rFonts w:ascii="Times New Roman" w:eastAsia="PMingLiU" w:hAnsi="Times New Roman" w:cs="Times New Roman"/>
          <w:color w:val="660033"/>
          <w:sz w:val="28"/>
          <w:szCs w:val="28"/>
          <w:lang w:eastAsia="zh-TW"/>
        </w:rPr>
        <w:t xml:space="preserve">Итак, успешность воспитательной системы каждой школы зависит от специфики личности каждого классного руководителя этой школы. Так же как успешность воспитательной системы каждого классного руководителя зависит от культуры школы. </w:t>
      </w:r>
    </w:p>
    <w:p w:rsidR="006E5F91" w:rsidRPr="00E66AE6" w:rsidRDefault="006E5F91" w:rsidP="00E66AE6">
      <w:pPr>
        <w:shd w:val="clear" w:color="auto" w:fill="FFFFFF"/>
        <w:spacing w:after="0" w:line="240" w:lineRule="auto"/>
        <w:ind w:right="19" w:firstLine="709"/>
        <w:contextualSpacing/>
        <w:jc w:val="both"/>
        <w:rPr>
          <w:rFonts w:ascii="Times New Roman" w:eastAsia="PMingLiU" w:hAnsi="Times New Roman" w:cs="Times New Roman"/>
          <w:color w:val="660033"/>
          <w:sz w:val="28"/>
          <w:szCs w:val="28"/>
          <w:lang w:eastAsia="zh-TW"/>
        </w:rPr>
      </w:pPr>
      <w:r w:rsidRPr="00410F3D">
        <w:rPr>
          <w:rFonts w:ascii="Times New Roman" w:eastAsia="PMingLiU" w:hAnsi="Times New Roman" w:cs="Times New Roman"/>
          <w:color w:val="000066"/>
          <w:sz w:val="28"/>
          <w:szCs w:val="28"/>
          <w:lang w:eastAsia="zh-TW"/>
        </w:rPr>
        <w:t>Исходя из собственного опыта работы, могу утверждать, что поведение учеников подчинено трем основным законам:</w:t>
      </w:r>
    </w:p>
    <w:p w:rsidR="006E5F91" w:rsidRPr="00410F3D" w:rsidRDefault="006E5F91" w:rsidP="00E66AE6">
      <w:pPr>
        <w:spacing w:before="100" w:beforeAutospacing="1" w:after="100" w:afterAutospacing="1" w:line="240" w:lineRule="auto"/>
        <w:ind w:firstLine="709"/>
        <w:contextualSpacing/>
        <w:jc w:val="both"/>
        <w:rPr>
          <w:rFonts w:ascii="Times New Roman" w:eastAsia="PMingLiU" w:hAnsi="Times New Roman" w:cs="Times New Roman"/>
          <w:color w:val="003300"/>
          <w:sz w:val="28"/>
          <w:szCs w:val="28"/>
          <w:lang w:eastAsia="zh-TW"/>
        </w:rPr>
      </w:pPr>
      <w:r w:rsidRPr="00410F3D">
        <w:rPr>
          <w:rFonts w:ascii="Times New Roman" w:eastAsia="PMingLiU" w:hAnsi="Times New Roman" w:cs="Times New Roman"/>
          <w:color w:val="003300"/>
          <w:sz w:val="28"/>
          <w:szCs w:val="28"/>
          <w:u w:val="single"/>
          <w:lang w:eastAsia="zh-TW"/>
        </w:rPr>
        <w:t>1-ый закон:</w:t>
      </w:r>
      <w:r w:rsidRPr="00410F3D">
        <w:rPr>
          <w:rFonts w:ascii="Times New Roman" w:eastAsia="PMingLiU" w:hAnsi="Times New Roman" w:cs="Times New Roman"/>
          <w:color w:val="003300"/>
          <w:sz w:val="28"/>
          <w:szCs w:val="28"/>
          <w:lang w:eastAsia="zh-TW"/>
        </w:rPr>
        <w:t xml:space="preserve"> </w:t>
      </w:r>
      <w:r w:rsidRPr="00410F3D">
        <w:rPr>
          <w:rFonts w:ascii="Times New Roman" w:eastAsia="PMingLiU" w:hAnsi="Times New Roman" w:cs="Times New Roman"/>
          <w:color w:val="000066"/>
          <w:sz w:val="28"/>
          <w:szCs w:val="28"/>
          <w:lang w:eastAsia="zh-TW"/>
        </w:rPr>
        <w:t>Ученики выбирают определенное поведение в определенных обстоятельствах.</w:t>
      </w:r>
    </w:p>
    <w:p w:rsidR="00E66AE6" w:rsidRDefault="006E5F91" w:rsidP="00E66AE6">
      <w:pPr>
        <w:spacing w:before="100" w:beforeAutospacing="1" w:after="100" w:afterAutospacing="1" w:line="240" w:lineRule="auto"/>
        <w:ind w:firstLine="709"/>
        <w:contextualSpacing/>
        <w:jc w:val="both"/>
        <w:rPr>
          <w:rFonts w:ascii="Times New Roman" w:eastAsia="PMingLiU" w:hAnsi="Times New Roman" w:cs="Times New Roman"/>
          <w:color w:val="003300"/>
          <w:sz w:val="28"/>
          <w:szCs w:val="28"/>
          <w:lang w:eastAsia="zh-TW"/>
        </w:rPr>
      </w:pPr>
      <w:r w:rsidRPr="00410F3D">
        <w:rPr>
          <w:rFonts w:ascii="Times New Roman" w:eastAsia="PMingLiU" w:hAnsi="Times New Roman" w:cs="Times New Roman"/>
          <w:color w:val="003300"/>
          <w:sz w:val="28"/>
          <w:szCs w:val="28"/>
          <w:u w:val="single"/>
          <w:lang w:eastAsia="zh-TW"/>
        </w:rPr>
        <w:lastRenderedPageBreak/>
        <w:t>2-ой закон:</w:t>
      </w:r>
      <w:r w:rsidRPr="00410F3D">
        <w:rPr>
          <w:rFonts w:ascii="Times New Roman" w:eastAsia="PMingLiU" w:hAnsi="Times New Roman" w:cs="Times New Roman"/>
          <w:color w:val="003300"/>
          <w:sz w:val="28"/>
          <w:szCs w:val="28"/>
          <w:lang w:eastAsia="zh-TW"/>
        </w:rPr>
        <w:t xml:space="preserve"> </w:t>
      </w:r>
      <w:r w:rsidRPr="00410F3D">
        <w:rPr>
          <w:rFonts w:ascii="Times New Roman" w:eastAsia="PMingLiU" w:hAnsi="Times New Roman" w:cs="Times New Roman"/>
          <w:color w:val="000066"/>
          <w:sz w:val="28"/>
          <w:szCs w:val="28"/>
          <w:lang w:eastAsia="zh-TW"/>
        </w:rPr>
        <w:t>Любое поведение подчинено общей цели - чувствовать себя принадлежащим к школьной жизни, при этом ощущать свою самостоятельность в учебной деятельности (интеллектуальная самостоятельность); строить и поддерживать приемлемые отношения с учителями и одноклассниками (коммуникативная самостоятельность); вносить свой особый вклад в жизнь класса и школы (самостоятельность в коллективно деятельности).</w:t>
      </w:r>
    </w:p>
    <w:p w:rsidR="006E5F91" w:rsidRPr="00E66AE6" w:rsidRDefault="006E5F91" w:rsidP="00E66AE6">
      <w:pPr>
        <w:spacing w:before="100" w:beforeAutospacing="1" w:after="100" w:afterAutospacing="1" w:line="240" w:lineRule="auto"/>
        <w:ind w:firstLine="709"/>
        <w:contextualSpacing/>
        <w:jc w:val="both"/>
        <w:rPr>
          <w:rFonts w:ascii="Times New Roman" w:eastAsia="PMingLiU" w:hAnsi="Times New Roman" w:cs="Times New Roman"/>
          <w:color w:val="003300"/>
          <w:sz w:val="28"/>
          <w:szCs w:val="28"/>
          <w:lang w:eastAsia="zh-TW"/>
        </w:rPr>
      </w:pPr>
      <w:r w:rsidRPr="00410F3D">
        <w:rPr>
          <w:rFonts w:ascii="Times New Roman" w:eastAsia="PMingLiU" w:hAnsi="Times New Roman" w:cs="Times New Roman"/>
          <w:color w:val="000066"/>
          <w:sz w:val="28"/>
          <w:szCs w:val="28"/>
          <w:lang w:eastAsia="zh-TW"/>
        </w:rPr>
        <w:t xml:space="preserve">Ученики пытаются достичь этих целей </w:t>
      </w:r>
      <w:proofErr w:type="gramStart"/>
      <w:r w:rsidRPr="00410F3D">
        <w:rPr>
          <w:rFonts w:ascii="Times New Roman" w:eastAsia="PMingLiU" w:hAnsi="Times New Roman" w:cs="Times New Roman"/>
          <w:color w:val="000066"/>
          <w:sz w:val="28"/>
          <w:szCs w:val="28"/>
          <w:lang w:eastAsia="zh-TW"/>
        </w:rPr>
        <w:t>всеми доступными им способами</w:t>
      </w:r>
      <w:proofErr w:type="gramEnd"/>
      <w:r w:rsidRPr="00410F3D">
        <w:rPr>
          <w:rFonts w:ascii="Times New Roman" w:eastAsia="PMingLiU" w:hAnsi="Times New Roman" w:cs="Times New Roman"/>
          <w:color w:val="000066"/>
          <w:sz w:val="28"/>
          <w:szCs w:val="28"/>
          <w:lang w:eastAsia="zh-TW"/>
        </w:rPr>
        <w:t>. Если им неизвестны или недоступны способы приемлемые, они используют то, что учитель называет "нарушением дисциплины". На предпочтение учеником приемлемого или неприемлемого поведения влияют такие условия, как:</w:t>
      </w:r>
    </w:p>
    <w:p w:rsidR="006E5F91" w:rsidRPr="00410F3D" w:rsidRDefault="006E5F91" w:rsidP="00E66AE6">
      <w:pPr>
        <w:spacing w:before="100" w:beforeAutospacing="1" w:after="100" w:afterAutospacing="1" w:line="240" w:lineRule="auto"/>
        <w:ind w:firstLine="709"/>
        <w:contextualSpacing/>
        <w:jc w:val="both"/>
        <w:rPr>
          <w:rFonts w:ascii="Times New Roman" w:eastAsia="PMingLiU" w:hAnsi="Times New Roman" w:cs="Times New Roman"/>
          <w:color w:val="000066"/>
          <w:sz w:val="28"/>
          <w:szCs w:val="28"/>
          <w:lang w:eastAsia="zh-TW"/>
        </w:rPr>
      </w:pPr>
      <w:r w:rsidRPr="00410F3D">
        <w:rPr>
          <w:rFonts w:ascii="Times New Roman" w:eastAsia="PMingLiU" w:hAnsi="Times New Roman" w:cs="Times New Roman"/>
          <w:color w:val="000066"/>
          <w:sz w:val="28"/>
          <w:szCs w:val="28"/>
          <w:lang w:eastAsia="zh-TW"/>
        </w:rPr>
        <w:t>- качество отношений между ним и учителем;</w:t>
      </w:r>
    </w:p>
    <w:p w:rsidR="006E5F91" w:rsidRPr="00410F3D" w:rsidRDefault="006E5F91" w:rsidP="00E66AE6">
      <w:pPr>
        <w:spacing w:before="100" w:beforeAutospacing="1" w:after="100" w:afterAutospacing="1" w:line="240" w:lineRule="auto"/>
        <w:ind w:firstLine="709"/>
        <w:contextualSpacing/>
        <w:jc w:val="both"/>
        <w:rPr>
          <w:rFonts w:ascii="Times New Roman" w:eastAsia="PMingLiU" w:hAnsi="Times New Roman" w:cs="Times New Roman"/>
          <w:color w:val="000066"/>
          <w:sz w:val="28"/>
          <w:szCs w:val="28"/>
          <w:lang w:eastAsia="zh-TW"/>
        </w:rPr>
      </w:pPr>
      <w:r w:rsidRPr="00410F3D">
        <w:rPr>
          <w:rFonts w:ascii="Times New Roman" w:eastAsia="PMingLiU" w:hAnsi="Times New Roman" w:cs="Times New Roman"/>
          <w:color w:val="000066"/>
          <w:sz w:val="28"/>
          <w:szCs w:val="28"/>
          <w:lang w:eastAsia="zh-TW"/>
        </w:rPr>
        <w:t>- классная атмосфера, направленная на успех или, наоборот, деструктивная;</w:t>
      </w:r>
    </w:p>
    <w:p w:rsidR="006E5F91" w:rsidRPr="00410F3D" w:rsidRDefault="006E5F91" w:rsidP="00E66AE6">
      <w:pPr>
        <w:spacing w:before="100" w:beforeAutospacing="1" w:after="100" w:afterAutospacing="1" w:line="240" w:lineRule="auto"/>
        <w:ind w:firstLine="709"/>
        <w:contextualSpacing/>
        <w:jc w:val="both"/>
        <w:rPr>
          <w:rFonts w:ascii="Times New Roman" w:eastAsia="PMingLiU" w:hAnsi="Times New Roman" w:cs="Times New Roman"/>
          <w:color w:val="000066"/>
          <w:sz w:val="28"/>
          <w:szCs w:val="28"/>
          <w:lang w:eastAsia="zh-TW"/>
        </w:rPr>
      </w:pPr>
      <w:r w:rsidRPr="00410F3D">
        <w:rPr>
          <w:rFonts w:ascii="Times New Roman" w:eastAsia="PMingLiU" w:hAnsi="Times New Roman" w:cs="Times New Roman"/>
          <w:color w:val="000066"/>
          <w:sz w:val="28"/>
          <w:szCs w:val="28"/>
          <w:lang w:eastAsia="zh-TW"/>
        </w:rPr>
        <w:t>- соответствующая этому структура классного коллектива.</w:t>
      </w:r>
    </w:p>
    <w:p w:rsidR="00E66AE6" w:rsidRDefault="006E5F91" w:rsidP="00E66AE6">
      <w:pPr>
        <w:spacing w:before="100" w:beforeAutospacing="1" w:after="100" w:afterAutospacing="1" w:line="240" w:lineRule="auto"/>
        <w:ind w:firstLine="709"/>
        <w:contextualSpacing/>
        <w:jc w:val="both"/>
        <w:rPr>
          <w:rFonts w:ascii="Times New Roman" w:eastAsia="PMingLiU" w:hAnsi="Times New Roman" w:cs="Times New Roman"/>
          <w:color w:val="000066"/>
          <w:sz w:val="28"/>
          <w:szCs w:val="28"/>
          <w:lang w:eastAsia="zh-TW"/>
        </w:rPr>
      </w:pPr>
      <w:r w:rsidRPr="00410F3D">
        <w:rPr>
          <w:rFonts w:ascii="Times New Roman" w:eastAsia="PMingLiU" w:hAnsi="Times New Roman" w:cs="Times New Roman"/>
          <w:color w:val="003300"/>
          <w:sz w:val="28"/>
          <w:szCs w:val="28"/>
          <w:u w:val="single"/>
          <w:lang w:eastAsia="zh-TW"/>
        </w:rPr>
        <w:t>3-ий закон</w:t>
      </w:r>
      <w:r w:rsidRPr="00410F3D">
        <w:rPr>
          <w:rFonts w:ascii="Times New Roman" w:eastAsia="PMingLiU" w:hAnsi="Times New Roman" w:cs="Times New Roman"/>
          <w:color w:val="000066"/>
          <w:sz w:val="28"/>
          <w:szCs w:val="28"/>
          <w:lang w:eastAsia="zh-TW"/>
        </w:rPr>
        <w:t>: Нарушая дисциплину, ученик осознает, что ведет себя неправильно, но не всегда понимает, что за этим может стоять или желание привлечь внимание, или желание  подчинять себе, или желание отомстить учителю, или желание избежать неудачи.</w:t>
      </w:r>
    </w:p>
    <w:p w:rsidR="006E5F91" w:rsidRPr="00E66AE6" w:rsidRDefault="006E5F91" w:rsidP="00E66AE6">
      <w:pPr>
        <w:spacing w:before="100" w:beforeAutospacing="1" w:after="100" w:afterAutospacing="1" w:line="240" w:lineRule="auto"/>
        <w:ind w:firstLine="709"/>
        <w:contextualSpacing/>
        <w:jc w:val="both"/>
        <w:rPr>
          <w:rFonts w:ascii="Times New Roman" w:eastAsia="PMingLiU" w:hAnsi="Times New Roman" w:cs="Times New Roman"/>
          <w:color w:val="000066"/>
          <w:sz w:val="28"/>
          <w:szCs w:val="28"/>
          <w:lang w:eastAsia="zh-TW"/>
        </w:rPr>
      </w:pPr>
      <w:r w:rsidRPr="00410F3D">
        <w:rPr>
          <w:rFonts w:ascii="Times New Roman" w:eastAsia="Times New Roman" w:hAnsi="Times New Roman" w:cs="Times New Roman"/>
          <w:color w:val="000066"/>
          <w:sz w:val="28"/>
          <w:szCs w:val="28"/>
          <w:lang w:eastAsia="ru-RU"/>
        </w:rPr>
        <w:t>Учитывая выше сказанное, учитель должен соблюдать следующие правила сотрудничества с учащимися:</w:t>
      </w:r>
    </w:p>
    <w:p w:rsidR="006E5F91" w:rsidRPr="00410F3D" w:rsidRDefault="006E5F91" w:rsidP="00E66AE6">
      <w:pPr>
        <w:numPr>
          <w:ilvl w:val="0"/>
          <w:numId w:val="1"/>
        </w:numPr>
        <w:spacing w:before="100" w:beforeAutospacing="1" w:after="100" w:afterAutospacing="1" w:line="240" w:lineRule="auto"/>
        <w:ind w:firstLine="709"/>
        <w:contextualSpacing/>
        <w:jc w:val="both"/>
        <w:rPr>
          <w:rFonts w:ascii="Times New Roman" w:eastAsia="PMingLiU" w:hAnsi="Times New Roman" w:cs="Times New Roman"/>
          <w:color w:val="000066"/>
          <w:sz w:val="28"/>
          <w:szCs w:val="28"/>
          <w:lang w:eastAsia="zh-TW"/>
        </w:rPr>
      </w:pPr>
      <w:r w:rsidRPr="00410F3D">
        <w:rPr>
          <w:rFonts w:ascii="Times New Roman" w:eastAsia="PMingLiU" w:hAnsi="Times New Roman" w:cs="Times New Roman"/>
          <w:color w:val="000066"/>
          <w:sz w:val="28"/>
          <w:szCs w:val="28"/>
          <w:lang w:eastAsia="zh-TW"/>
        </w:rPr>
        <w:t>Любить подростка</w:t>
      </w:r>
    </w:p>
    <w:p w:rsidR="006E5F91" w:rsidRPr="00410F3D" w:rsidRDefault="006E5F91" w:rsidP="00E66AE6">
      <w:pPr>
        <w:numPr>
          <w:ilvl w:val="0"/>
          <w:numId w:val="1"/>
        </w:numPr>
        <w:spacing w:before="100" w:beforeAutospacing="1" w:after="100" w:afterAutospacing="1" w:line="240" w:lineRule="auto"/>
        <w:ind w:firstLine="709"/>
        <w:contextualSpacing/>
        <w:jc w:val="both"/>
        <w:rPr>
          <w:rFonts w:ascii="Times New Roman" w:eastAsia="PMingLiU" w:hAnsi="Times New Roman" w:cs="Times New Roman"/>
          <w:color w:val="000066"/>
          <w:sz w:val="28"/>
          <w:szCs w:val="28"/>
          <w:lang w:eastAsia="zh-TW"/>
        </w:rPr>
      </w:pPr>
      <w:r w:rsidRPr="00410F3D">
        <w:rPr>
          <w:rFonts w:ascii="Times New Roman" w:eastAsia="PMingLiU" w:hAnsi="Times New Roman" w:cs="Times New Roman"/>
          <w:color w:val="000066"/>
          <w:sz w:val="28"/>
          <w:szCs w:val="28"/>
          <w:lang w:eastAsia="zh-TW"/>
        </w:rPr>
        <w:t>Систематически познавать подростка</w:t>
      </w:r>
    </w:p>
    <w:p w:rsidR="006E5F91" w:rsidRPr="00410F3D" w:rsidRDefault="006E5F91" w:rsidP="00E66AE6">
      <w:pPr>
        <w:numPr>
          <w:ilvl w:val="0"/>
          <w:numId w:val="1"/>
        </w:numPr>
        <w:spacing w:before="100" w:beforeAutospacing="1" w:after="100" w:afterAutospacing="1" w:line="240" w:lineRule="auto"/>
        <w:ind w:firstLine="709"/>
        <w:contextualSpacing/>
        <w:jc w:val="both"/>
        <w:rPr>
          <w:rFonts w:ascii="Times New Roman" w:eastAsia="PMingLiU" w:hAnsi="Times New Roman" w:cs="Times New Roman"/>
          <w:color w:val="000066"/>
          <w:sz w:val="28"/>
          <w:szCs w:val="28"/>
          <w:lang w:eastAsia="zh-TW"/>
        </w:rPr>
      </w:pPr>
      <w:r w:rsidRPr="00410F3D">
        <w:rPr>
          <w:rFonts w:ascii="Times New Roman" w:eastAsia="PMingLiU" w:hAnsi="Times New Roman" w:cs="Times New Roman"/>
          <w:color w:val="000066"/>
          <w:sz w:val="28"/>
          <w:szCs w:val="28"/>
          <w:lang w:eastAsia="zh-TW"/>
        </w:rPr>
        <w:t>Верить в него</w:t>
      </w:r>
    </w:p>
    <w:p w:rsidR="006E5F91" w:rsidRPr="00410F3D" w:rsidRDefault="006E5F91" w:rsidP="00E66AE6">
      <w:pPr>
        <w:numPr>
          <w:ilvl w:val="0"/>
          <w:numId w:val="1"/>
        </w:numPr>
        <w:spacing w:before="100" w:beforeAutospacing="1" w:after="100" w:afterAutospacing="1" w:line="240" w:lineRule="auto"/>
        <w:ind w:firstLine="709"/>
        <w:contextualSpacing/>
        <w:jc w:val="both"/>
        <w:rPr>
          <w:rFonts w:ascii="Times New Roman" w:eastAsia="PMingLiU" w:hAnsi="Times New Roman" w:cs="Times New Roman"/>
          <w:color w:val="000066"/>
          <w:sz w:val="28"/>
          <w:szCs w:val="28"/>
          <w:lang w:eastAsia="zh-TW"/>
        </w:rPr>
      </w:pPr>
      <w:r w:rsidRPr="00410F3D">
        <w:rPr>
          <w:rFonts w:ascii="Times New Roman" w:eastAsia="PMingLiU" w:hAnsi="Times New Roman" w:cs="Times New Roman"/>
          <w:color w:val="000066"/>
          <w:sz w:val="28"/>
          <w:szCs w:val="28"/>
          <w:lang w:eastAsia="zh-TW"/>
        </w:rPr>
        <w:t>Стараться понять его</w:t>
      </w:r>
    </w:p>
    <w:p w:rsidR="006E5F91" w:rsidRPr="00410F3D" w:rsidRDefault="006E5F91" w:rsidP="00E66AE6">
      <w:pPr>
        <w:numPr>
          <w:ilvl w:val="0"/>
          <w:numId w:val="1"/>
        </w:numPr>
        <w:spacing w:before="100" w:beforeAutospacing="1" w:after="100" w:afterAutospacing="1" w:line="240" w:lineRule="auto"/>
        <w:ind w:firstLine="709"/>
        <w:contextualSpacing/>
        <w:jc w:val="both"/>
        <w:rPr>
          <w:rFonts w:ascii="Times New Roman" w:eastAsia="PMingLiU" w:hAnsi="Times New Roman" w:cs="Times New Roman"/>
          <w:color w:val="000066"/>
          <w:sz w:val="28"/>
          <w:szCs w:val="28"/>
          <w:lang w:eastAsia="zh-TW"/>
        </w:rPr>
      </w:pPr>
      <w:r w:rsidRPr="00410F3D">
        <w:rPr>
          <w:rFonts w:ascii="Times New Roman" w:eastAsia="PMingLiU" w:hAnsi="Times New Roman" w:cs="Times New Roman"/>
          <w:color w:val="000066"/>
          <w:sz w:val="28"/>
          <w:szCs w:val="28"/>
          <w:lang w:eastAsia="zh-TW"/>
        </w:rPr>
        <w:t>Быть чутким к его духовному миру</w:t>
      </w:r>
    </w:p>
    <w:p w:rsidR="006E5F91" w:rsidRPr="00410F3D" w:rsidRDefault="006E5F91" w:rsidP="00E66AE6">
      <w:pPr>
        <w:numPr>
          <w:ilvl w:val="0"/>
          <w:numId w:val="1"/>
        </w:numPr>
        <w:spacing w:before="100" w:beforeAutospacing="1" w:after="100" w:afterAutospacing="1" w:line="240" w:lineRule="auto"/>
        <w:ind w:firstLine="709"/>
        <w:contextualSpacing/>
        <w:jc w:val="both"/>
        <w:rPr>
          <w:rFonts w:ascii="Times New Roman" w:eastAsia="PMingLiU" w:hAnsi="Times New Roman" w:cs="Times New Roman"/>
          <w:color w:val="000066"/>
          <w:sz w:val="28"/>
          <w:szCs w:val="28"/>
          <w:lang w:eastAsia="zh-TW"/>
        </w:rPr>
      </w:pPr>
      <w:r w:rsidRPr="00410F3D">
        <w:rPr>
          <w:rFonts w:ascii="Times New Roman" w:eastAsia="PMingLiU" w:hAnsi="Times New Roman" w:cs="Times New Roman"/>
          <w:color w:val="000066"/>
          <w:sz w:val="28"/>
          <w:szCs w:val="28"/>
          <w:lang w:eastAsia="zh-TW"/>
        </w:rPr>
        <w:t>Уважать человеческое достоинство подростка</w:t>
      </w:r>
    </w:p>
    <w:p w:rsidR="006E5F91" w:rsidRPr="00410F3D" w:rsidRDefault="006E5F91" w:rsidP="00E66AE6">
      <w:pPr>
        <w:numPr>
          <w:ilvl w:val="0"/>
          <w:numId w:val="1"/>
        </w:numPr>
        <w:spacing w:before="100" w:beforeAutospacing="1" w:after="100" w:afterAutospacing="1" w:line="240" w:lineRule="auto"/>
        <w:ind w:firstLine="709"/>
        <w:contextualSpacing/>
        <w:jc w:val="both"/>
        <w:rPr>
          <w:rFonts w:ascii="Times New Roman" w:eastAsia="PMingLiU" w:hAnsi="Times New Roman" w:cs="Times New Roman"/>
          <w:color w:val="000066"/>
          <w:sz w:val="28"/>
          <w:szCs w:val="28"/>
          <w:lang w:eastAsia="zh-TW"/>
        </w:rPr>
      </w:pPr>
      <w:r w:rsidRPr="00410F3D">
        <w:rPr>
          <w:rFonts w:ascii="Times New Roman" w:eastAsia="PMingLiU" w:hAnsi="Times New Roman" w:cs="Times New Roman"/>
          <w:color w:val="000066"/>
          <w:sz w:val="28"/>
          <w:szCs w:val="28"/>
          <w:lang w:eastAsia="zh-TW"/>
        </w:rPr>
        <w:t>Уметь слышать и слушать подростка</w:t>
      </w:r>
    </w:p>
    <w:p w:rsidR="00E66AE6" w:rsidRDefault="006E5F91" w:rsidP="00E66AE6">
      <w:pPr>
        <w:numPr>
          <w:ilvl w:val="0"/>
          <w:numId w:val="1"/>
        </w:numPr>
        <w:spacing w:before="100" w:beforeAutospacing="1" w:after="100" w:afterAutospacing="1" w:line="240" w:lineRule="auto"/>
        <w:ind w:left="714" w:firstLine="709"/>
        <w:contextualSpacing/>
        <w:jc w:val="both"/>
        <w:rPr>
          <w:rFonts w:ascii="Times New Roman" w:eastAsia="PMingLiU" w:hAnsi="Times New Roman" w:cs="Times New Roman"/>
          <w:color w:val="000066"/>
          <w:sz w:val="28"/>
          <w:szCs w:val="28"/>
          <w:lang w:eastAsia="zh-TW"/>
        </w:rPr>
      </w:pPr>
      <w:r w:rsidRPr="00410F3D">
        <w:rPr>
          <w:rFonts w:ascii="Times New Roman" w:eastAsia="PMingLiU" w:hAnsi="Times New Roman" w:cs="Times New Roman"/>
          <w:color w:val="000066"/>
          <w:sz w:val="28"/>
          <w:szCs w:val="28"/>
          <w:lang w:eastAsia="zh-TW"/>
        </w:rPr>
        <w:t>Быть строгими и добрыми</w:t>
      </w:r>
    </w:p>
    <w:p w:rsidR="00E66AE6" w:rsidRDefault="006E5F91" w:rsidP="00E66AE6">
      <w:pPr>
        <w:spacing w:before="100" w:beforeAutospacing="1" w:after="100" w:afterAutospacing="1" w:line="240" w:lineRule="auto"/>
        <w:ind w:firstLine="709"/>
        <w:contextualSpacing/>
        <w:jc w:val="both"/>
        <w:rPr>
          <w:rFonts w:ascii="Times New Roman" w:eastAsia="PMingLiU" w:hAnsi="Times New Roman" w:cs="Times New Roman"/>
          <w:color w:val="000066"/>
          <w:sz w:val="28"/>
          <w:szCs w:val="28"/>
          <w:lang w:eastAsia="zh-TW"/>
        </w:rPr>
      </w:pPr>
      <w:r w:rsidRPr="00E66AE6">
        <w:rPr>
          <w:rFonts w:ascii="Times New Roman" w:eastAsia="PMingLiU" w:hAnsi="Times New Roman" w:cs="Times New Roman"/>
          <w:color w:val="000066"/>
          <w:sz w:val="28"/>
          <w:szCs w:val="28"/>
          <w:lang w:eastAsia="zh-TW"/>
        </w:rPr>
        <w:t>Знания, полученные в школе, важны, но не менее ценно, если в учителе видят человека, друга. Чтобы быть настоящим другом для ребят, учитель должен быть способен эмоционально отзываться на переживания других людей, ценить их внут</w:t>
      </w:r>
      <w:r w:rsidRPr="00E66AE6">
        <w:rPr>
          <w:rFonts w:ascii="Times New Roman" w:eastAsia="PMingLiU" w:hAnsi="Times New Roman" w:cs="Times New Roman"/>
          <w:color w:val="000066"/>
          <w:sz w:val="28"/>
          <w:szCs w:val="28"/>
          <w:lang w:eastAsia="zh-TW"/>
        </w:rPr>
        <w:softHyphen/>
        <w:t xml:space="preserve">ренний мир, понимать их мысли и чувства. </w:t>
      </w:r>
    </w:p>
    <w:p w:rsidR="00E66AE6" w:rsidRDefault="006E5F91" w:rsidP="00E66AE6">
      <w:pPr>
        <w:spacing w:before="100" w:beforeAutospacing="1" w:after="100" w:afterAutospacing="1" w:line="240" w:lineRule="auto"/>
        <w:ind w:firstLine="709"/>
        <w:contextualSpacing/>
        <w:jc w:val="both"/>
        <w:rPr>
          <w:rFonts w:ascii="Times New Roman" w:eastAsia="PMingLiU" w:hAnsi="Times New Roman" w:cs="Times New Roman"/>
          <w:color w:val="000066"/>
          <w:sz w:val="28"/>
          <w:szCs w:val="28"/>
          <w:lang w:eastAsia="zh-TW"/>
        </w:rPr>
      </w:pPr>
      <w:r w:rsidRPr="00E66AE6">
        <w:rPr>
          <w:rFonts w:ascii="Times New Roman" w:eastAsia="PMingLiU" w:hAnsi="Times New Roman" w:cs="Times New Roman"/>
          <w:color w:val="000066"/>
          <w:sz w:val="28"/>
          <w:szCs w:val="28"/>
          <w:lang w:eastAsia="zh-TW"/>
        </w:rPr>
        <w:t>Основной смысл доверитель</w:t>
      </w:r>
      <w:r w:rsidRPr="00E66AE6">
        <w:rPr>
          <w:rFonts w:ascii="Times New Roman" w:eastAsia="PMingLiU" w:hAnsi="Times New Roman" w:cs="Times New Roman"/>
          <w:color w:val="000066"/>
          <w:sz w:val="28"/>
          <w:szCs w:val="28"/>
          <w:lang w:eastAsia="zh-TW"/>
        </w:rPr>
        <w:softHyphen/>
        <w:t>ного общения учеников с учителем - не в получ</w:t>
      </w:r>
      <w:r w:rsidR="00E66AE6">
        <w:rPr>
          <w:rFonts w:ascii="Times New Roman" w:eastAsia="PMingLiU" w:hAnsi="Times New Roman" w:cs="Times New Roman"/>
          <w:color w:val="000066"/>
          <w:sz w:val="28"/>
          <w:szCs w:val="28"/>
          <w:lang w:eastAsia="zh-TW"/>
        </w:rPr>
        <w:t>ении той или иной ин</w:t>
      </w:r>
      <w:r w:rsidR="00E66AE6">
        <w:rPr>
          <w:rFonts w:ascii="Times New Roman" w:eastAsia="PMingLiU" w:hAnsi="Times New Roman" w:cs="Times New Roman"/>
          <w:color w:val="000066"/>
          <w:sz w:val="28"/>
          <w:szCs w:val="28"/>
          <w:lang w:eastAsia="zh-TW"/>
        </w:rPr>
        <w:softHyphen/>
        <w:t>формации, г</w:t>
      </w:r>
      <w:r w:rsidRPr="00E66AE6">
        <w:rPr>
          <w:rFonts w:ascii="Times New Roman" w:eastAsia="PMingLiU" w:hAnsi="Times New Roman" w:cs="Times New Roman"/>
          <w:color w:val="000066"/>
          <w:sz w:val="28"/>
          <w:szCs w:val="28"/>
          <w:lang w:eastAsia="zh-TW"/>
        </w:rPr>
        <w:t xml:space="preserve">лавное - найти понимание, сочувствие, помощь в </w:t>
      </w:r>
      <w:r w:rsidRPr="00410F3D">
        <w:rPr>
          <w:rFonts w:ascii="Times New Roman" w:eastAsia="PMingLiU" w:hAnsi="Times New Roman" w:cs="Times New Roman"/>
          <w:color w:val="000066"/>
          <w:sz w:val="28"/>
          <w:szCs w:val="28"/>
          <w:lang w:eastAsia="zh-TW"/>
        </w:rPr>
        <w:t>том, что волнует, что переживается как наиболее интимное и значимое. Особен</w:t>
      </w:r>
      <w:r w:rsidRPr="00410F3D">
        <w:rPr>
          <w:rFonts w:ascii="Times New Roman" w:eastAsia="PMingLiU" w:hAnsi="Times New Roman" w:cs="Times New Roman"/>
          <w:color w:val="000066"/>
          <w:sz w:val="28"/>
          <w:szCs w:val="28"/>
          <w:lang w:eastAsia="zh-TW"/>
        </w:rPr>
        <w:softHyphen/>
        <w:t>но тогда, когда собственные попытки разобраться в себе, своих чувст</w:t>
      </w:r>
      <w:r w:rsidRPr="00410F3D">
        <w:rPr>
          <w:rFonts w:ascii="Times New Roman" w:eastAsia="PMingLiU" w:hAnsi="Times New Roman" w:cs="Times New Roman"/>
          <w:color w:val="000066"/>
          <w:sz w:val="28"/>
          <w:szCs w:val="28"/>
          <w:lang w:eastAsia="zh-TW"/>
        </w:rPr>
        <w:softHyphen/>
        <w:t>вах, переживаниях, взаимоотношениях с окружающими заходят в тупик, и появляется ощущение безысходности.</w:t>
      </w:r>
    </w:p>
    <w:p w:rsidR="006E5F91" w:rsidRPr="00410F3D" w:rsidRDefault="006E5F91" w:rsidP="00E66AE6">
      <w:pPr>
        <w:spacing w:before="100" w:beforeAutospacing="1" w:after="100" w:afterAutospacing="1" w:line="240" w:lineRule="auto"/>
        <w:ind w:firstLine="709"/>
        <w:contextualSpacing/>
        <w:jc w:val="both"/>
        <w:rPr>
          <w:rFonts w:ascii="Times New Roman" w:eastAsia="PMingLiU" w:hAnsi="Times New Roman" w:cs="Times New Roman"/>
          <w:color w:val="000066"/>
          <w:sz w:val="28"/>
          <w:szCs w:val="28"/>
          <w:lang w:eastAsia="zh-TW"/>
        </w:rPr>
      </w:pPr>
      <w:r w:rsidRPr="00410F3D">
        <w:rPr>
          <w:rFonts w:ascii="Times New Roman" w:eastAsia="Times New Roman" w:hAnsi="Times New Roman" w:cs="Times New Roman"/>
          <w:color w:val="000066"/>
          <w:sz w:val="28"/>
          <w:szCs w:val="28"/>
          <w:lang w:eastAsia="ru-RU"/>
        </w:rPr>
        <w:t xml:space="preserve">Пожалуй, это и есть </w:t>
      </w:r>
      <w:r w:rsidRPr="00410F3D">
        <w:rPr>
          <w:rFonts w:ascii="Times New Roman" w:eastAsia="Times New Roman" w:hAnsi="Times New Roman" w:cs="Times New Roman"/>
          <w:color w:val="660033"/>
          <w:sz w:val="28"/>
          <w:szCs w:val="28"/>
          <w:lang w:eastAsia="ru-RU"/>
        </w:rPr>
        <w:t>главная задача педагога - создать условия для раскрытия индивидуальности каждого ученика, помочь ему реализовать</w:t>
      </w:r>
      <w:r w:rsidRPr="00410F3D">
        <w:rPr>
          <w:rFonts w:ascii="Times New Roman" w:eastAsia="Times New Roman" w:hAnsi="Times New Roman" w:cs="Times New Roman"/>
          <w:color w:val="660033"/>
          <w:sz w:val="28"/>
          <w:szCs w:val="28"/>
          <w:lang w:eastAsia="ru-RU"/>
        </w:rPr>
        <w:softHyphen/>
        <w:t>ся в учебе, общении, совместной деятельности коллектива.</w:t>
      </w:r>
      <w:r w:rsidRPr="00410F3D">
        <w:rPr>
          <w:rFonts w:ascii="Times New Roman" w:eastAsia="Times New Roman" w:hAnsi="Times New Roman" w:cs="Times New Roman"/>
          <w:color w:val="000066"/>
          <w:sz w:val="28"/>
          <w:szCs w:val="28"/>
          <w:lang w:eastAsia="ru-RU"/>
        </w:rPr>
        <w:t xml:space="preserve"> Решить эту задачу можно, </w:t>
      </w:r>
      <w:r w:rsidRPr="00410F3D">
        <w:rPr>
          <w:rFonts w:ascii="Times New Roman" w:eastAsia="PMingLiU" w:hAnsi="Times New Roman" w:cs="Times New Roman"/>
          <w:color w:val="000066"/>
          <w:sz w:val="28"/>
          <w:szCs w:val="28"/>
          <w:lang w:eastAsia="zh-TW"/>
        </w:rPr>
        <w:t xml:space="preserve">только насыщая жизнь класса интересными делами. </w:t>
      </w:r>
    </w:p>
    <w:sectPr w:rsidR="006E5F91" w:rsidRPr="00410F3D" w:rsidSect="00E66AE6">
      <w:pgSz w:w="11907" w:h="16839" w:code="9"/>
      <w:pgMar w:top="1134" w:right="1134" w:bottom="993" w:left="113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5B5A"/>
    <w:multiLevelType w:val="hybridMultilevel"/>
    <w:tmpl w:val="A670B080"/>
    <w:lvl w:ilvl="0" w:tplc="013A6E84">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62578BC"/>
    <w:multiLevelType w:val="hybridMultilevel"/>
    <w:tmpl w:val="E58E024C"/>
    <w:lvl w:ilvl="0" w:tplc="013A6E84">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BEF5303"/>
    <w:multiLevelType w:val="hybridMultilevel"/>
    <w:tmpl w:val="E5104C88"/>
    <w:lvl w:ilvl="0" w:tplc="013A6E84">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D0508D1"/>
    <w:multiLevelType w:val="hybridMultilevel"/>
    <w:tmpl w:val="6C963522"/>
    <w:lvl w:ilvl="0" w:tplc="013A6E84">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269021C5"/>
    <w:multiLevelType w:val="hybridMultilevel"/>
    <w:tmpl w:val="14E28AD0"/>
    <w:lvl w:ilvl="0" w:tplc="013A6E84">
      <w:start w:val="1"/>
      <w:numFmt w:val="bullet"/>
      <w:lvlText w:val=""/>
      <w:lvlJc w:val="left"/>
      <w:pPr>
        <w:tabs>
          <w:tab w:val="num" w:pos="5"/>
        </w:tabs>
        <w:ind w:left="5" w:firstLine="0"/>
      </w:pPr>
      <w:rPr>
        <w:rFonts w:ascii="Symbol" w:hAnsi="Symbol" w:hint="default"/>
      </w:rPr>
    </w:lvl>
    <w:lvl w:ilvl="1" w:tplc="04190003">
      <w:start w:val="1"/>
      <w:numFmt w:val="bullet"/>
      <w:lvlText w:val="o"/>
      <w:lvlJc w:val="left"/>
      <w:pPr>
        <w:tabs>
          <w:tab w:val="num" w:pos="1445"/>
        </w:tabs>
        <w:ind w:left="1445" w:hanging="360"/>
      </w:pPr>
      <w:rPr>
        <w:rFonts w:ascii="Courier New" w:hAnsi="Courier New" w:cs="Courier New" w:hint="default"/>
      </w:rPr>
    </w:lvl>
    <w:lvl w:ilvl="2" w:tplc="04190005">
      <w:start w:val="1"/>
      <w:numFmt w:val="bullet"/>
      <w:lvlText w:val=""/>
      <w:lvlJc w:val="left"/>
      <w:pPr>
        <w:tabs>
          <w:tab w:val="num" w:pos="2165"/>
        </w:tabs>
        <w:ind w:left="2165" w:hanging="360"/>
      </w:pPr>
      <w:rPr>
        <w:rFonts w:ascii="Wingdings" w:hAnsi="Wingdings" w:hint="default"/>
      </w:rPr>
    </w:lvl>
    <w:lvl w:ilvl="3" w:tplc="04190001">
      <w:start w:val="1"/>
      <w:numFmt w:val="bullet"/>
      <w:lvlText w:val=""/>
      <w:lvlJc w:val="left"/>
      <w:pPr>
        <w:tabs>
          <w:tab w:val="num" w:pos="2885"/>
        </w:tabs>
        <w:ind w:left="2885" w:hanging="360"/>
      </w:pPr>
      <w:rPr>
        <w:rFonts w:ascii="Symbol" w:hAnsi="Symbol" w:hint="default"/>
      </w:rPr>
    </w:lvl>
    <w:lvl w:ilvl="4" w:tplc="04190003">
      <w:start w:val="1"/>
      <w:numFmt w:val="bullet"/>
      <w:lvlText w:val="o"/>
      <w:lvlJc w:val="left"/>
      <w:pPr>
        <w:tabs>
          <w:tab w:val="num" w:pos="3605"/>
        </w:tabs>
        <w:ind w:left="3605" w:hanging="360"/>
      </w:pPr>
      <w:rPr>
        <w:rFonts w:ascii="Courier New" w:hAnsi="Courier New" w:cs="Courier New" w:hint="default"/>
      </w:rPr>
    </w:lvl>
    <w:lvl w:ilvl="5" w:tplc="04190005">
      <w:start w:val="1"/>
      <w:numFmt w:val="bullet"/>
      <w:lvlText w:val=""/>
      <w:lvlJc w:val="left"/>
      <w:pPr>
        <w:tabs>
          <w:tab w:val="num" w:pos="4325"/>
        </w:tabs>
        <w:ind w:left="4325" w:hanging="360"/>
      </w:pPr>
      <w:rPr>
        <w:rFonts w:ascii="Wingdings" w:hAnsi="Wingdings" w:hint="default"/>
      </w:rPr>
    </w:lvl>
    <w:lvl w:ilvl="6" w:tplc="04190001">
      <w:start w:val="1"/>
      <w:numFmt w:val="bullet"/>
      <w:lvlText w:val=""/>
      <w:lvlJc w:val="left"/>
      <w:pPr>
        <w:tabs>
          <w:tab w:val="num" w:pos="5045"/>
        </w:tabs>
        <w:ind w:left="5045" w:hanging="360"/>
      </w:pPr>
      <w:rPr>
        <w:rFonts w:ascii="Symbol" w:hAnsi="Symbol" w:hint="default"/>
      </w:rPr>
    </w:lvl>
    <w:lvl w:ilvl="7" w:tplc="04190003">
      <w:start w:val="1"/>
      <w:numFmt w:val="bullet"/>
      <w:lvlText w:val="o"/>
      <w:lvlJc w:val="left"/>
      <w:pPr>
        <w:tabs>
          <w:tab w:val="num" w:pos="5765"/>
        </w:tabs>
        <w:ind w:left="5765" w:hanging="360"/>
      </w:pPr>
      <w:rPr>
        <w:rFonts w:ascii="Courier New" w:hAnsi="Courier New" w:cs="Courier New" w:hint="default"/>
      </w:rPr>
    </w:lvl>
    <w:lvl w:ilvl="8" w:tplc="04190005">
      <w:start w:val="1"/>
      <w:numFmt w:val="bullet"/>
      <w:lvlText w:val=""/>
      <w:lvlJc w:val="left"/>
      <w:pPr>
        <w:tabs>
          <w:tab w:val="num" w:pos="6485"/>
        </w:tabs>
        <w:ind w:left="6485" w:hanging="360"/>
      </w:pPr>
      <w:rPr>
        <w:rFonts w:ascii="Wingdings" w:hAnsi="Wingdings" w:hint="default"/>
      </w:rPr>
    </w:lvl>
  </w:abstractNum>
  <w:abstractNum w:abstractNumId="5">
    <w:nsid w:val="418A1DA3"/>
    <w:multiLevelType w:val="hybridMultilevel"/>
    <w:tmpl w:val="D7BCCB1E"/>
    <w:lvl w:ilvl="0" w:tplc="013A6E84">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5EA5354C"/>
    <w:multiLevelType w:val="hybridMultilevel"/>
    <w:tmpl w:val="3AB0FA92"/>
    <w:lvl w:ilvl="0" w:tplc="013A6E84">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0975804"/>
    <w:multiLevelType w:val="hybridMultilevel"/>
    <w:tmpl w:val="7ED4F900"/>
    <w:lvl w:ilvl="0" w:tplc="013A6E84">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A045BB0"/>
    <w:multiLevelType w:val="hybridMultilevel"/>
    <w:tmpl w:val="D738F920"/>
    <w:lvl w:ilvl="0" w:tplc="CF94DF24">
      <w:start w:val="1"/>
      <w:numFmt w:val="decimal"/>
      <w:lvlText w:val="%1."/>
      <w:lvlJc w:val="left"/>
      <w:pPr>
        <w:tabs>
          <w:tab w:val="num" w:pos="720"/>
        </w:tabs>
        <w:ind w:left="720" w:hanging="360"/>
      </w:pPr>
      <w:rPr>
        <w:b/>
        <w:color w:val="660033"/>
        <w:sz w:val="2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18A034E"/>
    <w:multiLevelType w:val="hybridMultilevel"/>
    <w:tmpl w:val="FAE4AB90"/>
    <w:lvl w:ilvl="0" w:tplc="013A6E84">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
  </w:num>
  <w:num w:numId="4">
    <w:abstractNumId w:val="2"/>
  </w:num>
  <w:num w:numId="5">
    <w:abstractNumId w:val="1"/>
  </w:num>
  <w:num w:numId="6">
    <w:abstractNumId w:val="5"/>
  </w:num>
  <w:num w:numId="7">
    <w:abstractNumId w:val="7"/>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F91"/>
    <w:rsid w:val="006116F7"/>
    <w:rsid w:val="006E5F91"/>
    <w:rsid w:val="009D4F60"/>
    <w:rsid w:val="00D05C5B"/>
    <w:rsid w:val="00D72351"/>
    <w:rsid w:val="00E66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F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5F91"/>
    <w:pPr>
      <w:spacing w:after="0" w:line="240" w:lineRule="auto"/>
    </w:pPr>
    <w:rPr>
      <w:rFonts w:ascii="Times New Roman" w:eastAsia="PMingLiU"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F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5F91"/>
    <w:pPr>
      <w:spacing w:after="0" w:line="240" w:lineRule="auto"/>
    </w:pPr>
    <w:rPr>
      <w:rFonts w:ascii="Times New Roman" w:eastAsia="PMingLiU"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714</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dc:creator>
  <cp:lastModifiedBy>Zavuch</cp:lastModifiedBy>
  <cp:revision>2</cp:revision>
  <dcterms:created xsi:type="dcterms:W3CDTF">2019-10-18T10:29:00Z</dcterms:created>
  <dcterms:modified xsi:type="dcterms:W3CDTF">2019-11-13T11:04:00Z</dcterms:modified>
</cp:coreProperties>
</file>