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4B" w:rsidRDefault="008A2D4B" w:rsidP="008A2D4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a4"/>
          <w:rFonts w:ascii="Cambria" w:hAnsi="Cambria" w:cs="Cambria"/>
          <w:color w:val="FF0000"/>
          <w:sz w:val="48"/>
          <w:szCs w:val="48"/>
        </w:rPr>
        <w:t>Уважаемые</w:t>
      </w:r>
      <w:r>
        <w:rPr>
          <w:rStyle w:val="a4"/>
          <w:rFonts w:ascii="Vivaldi" w:hAnsi="Vivaldi"/>
          <w:color w:val="FF0000"/>
          <w:sz w:val="48"/>
          <w:szCs w:val="48"/>
        </w:rPr>
        <w:t xml:space="preserve"> </w:t>
      </w:r>
      <w:r>
        <w:rPr>
          <w:rStyle w:val="a4"/>
          <w:rFonts w:ascii="Cambria" w:hAnsi="Cambria" w:cs="Cambria"/>
          <w:color w:val="FF0000"/>
          <w:sz w:val="48"/>
          <w:szCs w:val="48"/>
        </w:rPr>
        <w:t>родители</w:t>
      </w:r>
      <w:r>
        <w:rPr>
          <w:rStyle w:val="a4"/>
          <w:rFonts w:ascii="Vivaldi" w:hAnsi="Vivaldi"/>
          <w:color w:val="FF0000"/>
          <w:sz w:val="48"/>
          <w:szCs w:val="48"/>
        </w:rPr>
        <w:t>!</w:t>
      </w:r>
    </w:p>
    <w:p w:rsidR="008A2D4B" w:rsidRDefault="008A2D4B" w:rsidP="008A2D4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A2D4B" w:rsidRDefault="008A2D4B" w:rsidP="008A2D4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Лучший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способ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сохранить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свою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жизнь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жизнь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своего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ребенка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дорогах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—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соблюдать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правила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дорожного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движения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!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 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bookmarkEnd w:id="0"/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наступлением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зимнего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сезона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это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становится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наиболее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актуальным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так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как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показывает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статистика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-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это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время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года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снижения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ДТП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участием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детей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уменьшается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.</w:t>
      </w:r>
    </w:p>
    <w:p w:rsidR="008A2D4B" w:rsidRDefault="008A2D4B" w:rsidP="008A2D4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 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Прогулки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всегда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приносят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детям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много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радости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особенно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зимой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Зимние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прогулки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имеют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свои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минусы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Зимой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день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короче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Темнеет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рано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очень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быстро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причине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небольшого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роста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они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могут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увидеть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приближающейся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опасности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из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-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припаркованных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вдоль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дороги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автомобилей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Также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очень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часто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они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могут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правильно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оценить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скорость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дистанцию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движущегося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транспортного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средства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Очень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важно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напоминать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детям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что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они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намного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меньше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машин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из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-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чего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они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могут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полностью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видеть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дорогу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водители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могут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заметить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их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самих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снегопады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заметно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ухудшается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видимость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появляются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заносы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ограничивается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затрудняется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движение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пешеходов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транспорта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Снег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залепляет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глаза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пешеходам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мешает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обзору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дороги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Для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водителя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видимость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дороге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тоже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ухудшается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.</w:t>
      </w:r>
      <w:r>
        <w:rPr>
          <w:rFonts w:ascii="Harlow Solid Italic" w:hAnsi="Harlow Solid Italic"/>
          <w:b/>
          <w:bCs/>
          <w:i/>
          <w:iCs/>
          <w:color w:val="000000"/>
          <w:sz w:val="36"/>
          <w:szCs w:val="36"/>
        </w:rPr>
        <w:br/>
      </w:r>
      <w:r>
        <w:rPr>
          <w:rStyle w:val="a5"/>
          <w:rFonts w:ascii="Cambria" w:hAnsi="Cambria" w:cs="Cambria"/>
          <w:color w:val="000000"/>
          <w:sz w:val="48"/>
          <w:szCs w:val="48"/>
          <w:u w:val="single"/>
        </w:rPr>
        <w:t>Рассмотрим</w:t>
      </w:r>
      <w:r>
        <w:rPr>
          <w:rStyle w:val="a5"/>
          <w:rFonts w:ascii="Harlow Solid Italic" w:hAnsi="Harlow Solid Italic"/>
          <w:color w:val="000000"/>
          <w:sz w:val="48"/>
          <w:szCs w:val="48"/>
          <w:u w:val="single"/>
        </w:rPr>
        <w:t xml:space="preserve"> </w:t>
      </w:r>
      <w:r>
        <w:rPr>
          <w:rStyle w:val="a5"/>
          <w:rFonts w:ascii="Cambria" w:hAnsi="Cambria" w:cs="Cambria"/>
          <w:color w:val="000000"/>
          <w:sz w:val="48"/>
          <w:szCs w:val="48"/>
          <w:u w:val="single"/>
        </w:rPr>
        <w:t>главные</w:t>
      </w:r>
      <w:r>
        <w:rPr>
          <w:rStyle w:val="a5"/>
          <w:rFonts w:ascii="Harlow Solid Italic" w:hAnsi="Harlow Solid Italic"/>
          <w:color w:val="000000"/>
          <w:sz w:val="48"/>
          <w:szCs w:val="48"/>
          <w:u w:val="single"/>
        </w:rPr>
        <w:t xml:space="preserve"> </w:t>
      </w:r>
      <w:r>
        <w:rPr>
          <w:rStyle w:val="a5"/>
          <w:rFonts w:ascii="Cambria" w:hAnsi="Cambria" w:cs="Cambria"/>
          <w:color w:val="000000"/>
          <w:sz w:val="48"/>
          <w:szCs w:val="48"/>
          <w:u w:val="single"/>
        </w:rPr>
        <w:t>правила</w:t>
      </w:r>
      <w:r>
        <w:rPr>
          <w:rStyle w:val="a5"/>
          <w:rFonts w:ascii="Harlow Solid Italic" w:hAnsi="Harlow Solid Italic"/>
          <w:color w:val="000000"/>
          <w:sz w:val="48"/>
          <w:szCs w:val="48"/>
          <w:u w:val="single"/>
        </w:rPr>
        <w:t xml:space="preserve"> </w:t>
      </w:r>
      <w:r>
        <w:rPr>
          <w:rStyle w:val="a5"/>
          <w:rFonts w:ascii="Cambria" w:hAnsi="Cambria" w:cs="Cambria"/>
          <w:color w:val="000000"/>
          <w:sz w:val="48"/>
          <w:szCs w:val="48"/>
          <w:u w:val="single"/>
        </w:rPr>
        <w:t>поведения</w:t>
      </w:r>
      <w:r>
        <w:rPr>
          <w:rStyle w:val="a5"/>
          <w:rFonts w:ascii="Harlow Solid Italic" w:hAnsi="Harlow Solid Italic"/>
          <w:color w:val="000000"/>
          <w:sz w:val="48"/>
          <w:szCs w:val="48"/>
          <w:u w:val="single"/>
        </w:rPr>
        <w:t xml:space="preserve"> </w:t>
      </w:r>
      <w:r>
        <w:rPr>
          <w:rStyle w:val="a5"/>
          <w:rFonts w:ascii="Cambria" w:hAnsi="Cambria" w:cs="Cambria"/>
          <w:color w:val="000000"/>
          <w:sz w:val="48"/>
          <w:szCs w:val="48"/>
          <w:u w:val="single"/>
        </w:rPr>
        <w:t>на</w:t>
      </w:r>
      <w:r>
        <w:rPr>
          <w:rStyle w:val="a5"/>
          <w:rFonts w:ascii="Harlow Solid Italic" w:hAnsi="Harlow Solid Italic"/>
          <w:color w:val="000000"/>
          <w:sz w:val="48"/>
          <w:szCs w:val="48"/>
          <w:u w:val="single"/>
        </w:rPr>
        <w:t xml:space="preserve"> </w:t>
      </w:r>
      <w:r>
        <w:rPr>
          <w:rStyle w:val="a5"/>
          <w:rFonts w:ascii="Cambria" w:hAnsi="Cambria" w:cs="Cambria"/>
          <w:color w:val="000000"/>
          <w:sz w:val="48"/>
          <w:szCs w:val="48"/>
          <w:u w:val="single"/>
        </w:rPr>
        <w:t>дороге</w:t>
      </w:r>
      <w:r>
        <w:rPr>
          <w:rStyle w:val="a5"/>
          <w:rFonts w:ascii="Harlow Solid Italic" w:hAnsi="Harlow Solid Italic"/>
          <w:color w:val="000000"/>
          <w:sz w:val="48"/>
          <w:szCs w:val="48"/>
          <w:u w:val="single"/>
        </w:rPr>
        <w:t xml:space="preserve"> </w:t>
      </w:r>
      <w:r>
        <w:rPr>
          <w:rStyle w:val="a5"/>
          <w:rFonts w:ascii="Cambria" w:hAnsi="Cambria" w:cs="Cambria"/>
          <w:color w:val="000000"/>
          <w:sz w:val="48"/>
          <w:szCs w:val="48"/>
          <w:u w:val="single"/>
        </w:rPr>
        <w:t>зимой</w:t>
      </w:r>
      <w:r>
        <w:rPr>
          <w:rStyle w:val="a5"/>
          <w:rFonts w:ascii="Harlow Solid Italic" w:hAnsi="Harlow Solid Italic"/>
          <w:color w:val="000000"/>
          <w:sz w:val="48"/>
          <w:szCs w:val="48"/>
          <w:u w:val="single"/>
        </w:rPr>
        <w:t>:</w:t>
      </w:r>
      <w:r>
        <w:rPr>
          <w:rFonts w:ascii="Harlow Solid Italic" w:hAnsi="Harlow Solid Italic"/>
          <w:b/>
          <w:bCs/>
          <w:color w:val="000000"/>
          <w:sz w:val="48"/>
          <w:szCs w:val="48"/>
          <w:u w:val="single"/>
        </w:rPr>
        <w:br/>
      </w:r>
      <w:r>
        <w:rPr>
          <w:rStyle w:val="a4"/>
          <w:rFonts w:ascii="Harlow Solid Italic" w:hAnsi="Harlow Solid Italic"/>
          <w:b/>
          <w:bCs/>
          <w:color w:val="000000"/>
          <w:sz w:val="36"/>
          <w:szCs w:val="36"/>
        </w:rPr>
        <w:t xml:space="preserve">1. </w:t>
      </w:r>
      <w:r>
        <w:rPr>
          <w:rStyle w:val="a4"/>
          <w:rFonts w:ascii="Cambria" w:hAnsi="Cambria" w:cs="Cambria"/>
          <w:b/>
          <w:bCs/>
          <w:color w:val="000000"/>
          <w:sz w:val="36"/>
          <w:szCs w:val="36"/>
        </w:rPr>
        <w:t>Удвоенное</w:t>
      </w:r>
      <w:r>
        <w:rPr>
          <w:rStyle w:val="a4"/>
          <w:rFonts w:ascii="Harlow Solid Italic" w:hAnsi="Harlow Solid Italic"/>
          <w:b/>
          <w:bCs/>
          <w:color w:val="000000"/>
          <w:sz w:val="36"/>
          <w:szCs w:val="36"/>
        </w:rPr>
        <w:t xml:space="preserve"> </w:t>
      </w:r>
      <w:r>
        <w:rPr>
          <w:rStyle w:val="a4"/>
          <w:rFonts w:ascii="Cambria" w:hAnsi="Cambria" w:cs="Cambria"/>
          <w:b/>
          <w:bCs/>
          <w:color w:val="000000"/>
          <w:sz w:val="36"/>
          <w:szCs w:val="36"/>
        </w:rPr>
        <w:t>внимание</w:t>
      </w:r>
      <w:r>
        <w:rPr>
          <w:rStyle w:val="a4"/>
          <w:rFonts w:ascii="Harlow Solid Italic" w:hAnsi="Harlow Solid Italic"/>
          <w:b/>
          <w:bCs/>
          <w:color w:val="000000"/>
          <w:sz w:val="36"/>
          <w:szCs w:val="36"/>
        </w:rPr>
        <w:t xml:space="preserve"> </w:t>
      </w:r>
      <w:r>
        <w:rPr>
          <w:rStyle w:val="a4"/>
          <w:rFonts w:ascii="Cambria" w:hAnsi="Cambria" w:cs="Cambria"/>
          <w:b/>
          <w:bCs/>
          <w:color w:val="000000"/>
          <w:sz w:val="36"/>
          <w:szCs w:val="36"/>
        </w:rPr>
        <w:t>и</w:t>
      </w:r>
      <w:r>
        <w:rPr>
          <w:rStyle w:val="a4"/>
          <w:rFonts w:ascii="Harlow Solid Italic" w:hAnsi="Harlow Solid Italic"/>
          <w:b/>
          <w:bCs/>
          <w:color w:val="000000"/>
          <w:sz w:val="36"/>
          <w:szCs w:val="36"/>
        </w:rPr>
        <w:t xml:space="preserve"> </w:t>
      </w:r>
      <w:r>
        <w:rPr>
          <w:rStyle w:val="a4"/>
          <w:rFonts w:ascii="Cambria" w:hAnsi="Cambria" w:cs="Cambria"/>
          <w:b/>
          <w:bCs/>
          <w:color w:val="000000"/>
          <w:sz w:val="36"/>
          <w:szCs w:val="36"/>
        </w:rPr>
        <w:t>повышенная</w:t>
      </w:r>
      <w:r>
        <w:rPr>
          <w:rStyle w:val="a4"/>
          <w:rFonts w:ascii="Harlow Solid Italic" w:hAnsi="Harlow Solid Italic"/>
          <w:b/>
          <w:bCs/>
          <w:color w:val="000000"/>
          <w:sz w:val="36"/>
          <w:szCs w:val="36"/>
        </w:rPr>
        <w:t xml:space="preserve"> </w:t>
      </w:r>
      <w:r>
        <w:rPr>
          <w:rStyle w:val="a4"/>
          <w:rFonts w:ascii="Cambria" w:hAnsi="Cambria" w:cs="Cambria"/>
          <w:b/>
          <w:bCs/>
          <w:color w:val="000000"/>
          <w:sz w:val="36"/>
          <w:szCs w:val="36"/>
        </w:rPr>
        <w:t>осторожность</w:t>
      </w:r>
      <w:r>
        <w:rPr>
          <w:rStyle w:val="a4"/>
          <w:rFonts w:ascii="Harlow Solid Italic" w:hAnsi="Harlow Solid Italic"/>
          <w:b/>
          <w:bCs/>
          <w:color w:val="000000"/>
          <w:sz w:val="36"/>
          <w:szCs w:val="36"/>
        </w:rPr>
        <w:t>!..</w:t>
      </w:r>
    </w:p>
    <w:p w:rsidR="008A2D4B" w:rsidRDefault="008A2D4B" w:rsidP="008A2D4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2.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Яркая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одежда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ребёнка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(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светоотражатели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).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 </w:t>
      </w:r>
    </w:p>
    <w:p w:rsidR="008A2D4B" w:rsidRDefault="008A2D4B" w:rsidP="008A2D4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lastRenderedPageBreak/>
        <w:t xml:space="preserve">3.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Яркое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солнце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как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странно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тоже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помеха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Яркое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солнце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белый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снег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создают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эффект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бликов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человек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как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бы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«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ослепля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softHyphen/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ется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»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Поэтому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нужно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быть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крайне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внимательным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.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 </w:t>
      </w:r>
    </w:p>
    <w:p w:rsidR="008A2D4B" w:rsidRDefault="008A2D4B" w:rsidP="008A2D4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4.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снежный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накат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или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гололед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повышается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вероятность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«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юза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»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заноса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автомобиля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самое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главное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—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непредсказуемо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удли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softHyphen/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няется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тормозной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путь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Поэтому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обычное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(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летнее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)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безопасное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для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перехода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расстояние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машины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нужно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увеличить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несколько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раз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.</w:t>
      </w:r>
      <w:r>
        <w:rPr>
          <w:rFonts w:ascii="Harlow Solid Italic" w:hAnsi="Harlow Solid Italic"/>
          <w:b/>
          <w:bCs/>
          <w:i/>
          <w:iCs/>
          <w:color w:val="000000"/>
          <w:sz w:val="36"/>
          <w:szCs w:val="36"/>
        </w:rPr>
        <w:br/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5.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оттепель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улице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появляются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коварные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лужи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под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которыми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скрывается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лед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Дорога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становится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очень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скользкой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!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Поэтому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переходе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через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проезжую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часть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лучше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подождать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пока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будет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проезжающих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машин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коем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случае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бежать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через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softHyphen/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езжую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часть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даже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переходе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!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Переходить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только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шагом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быть</w:t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2571750"/>
            <wp:effectExtent l="0" t="0" r="0" b="0"/>
            <wp:wrapSquare wrapText="bothSides"/>
            <wp:docPr id="1" name="Рисунок 1" descr="https://shcool8gb.edusite.ru/images/p64_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cool8gb.edusite.ru/images/p64_img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 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внимательным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.</w:t>
      </w:r>
      <w:r>
        <w:rPr>
          <w:rFonts w:ascii="Harlow Solid Italic" w:hAnsi="Harlow Solid Italic"/>
          <w:b/>
          <w:bCs/>
          <w:i/>
          <w:iCs/>
          <w:color w:val="000000"/>
          <w:sz w:val="36"/>
          <w:szCs w:val="36"/>
        </w:rPr>
        <w:br/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6.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Количество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мест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закрытого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обзора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зимой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становится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больше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.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Мешают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увидеть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приближающийся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транспорт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:</w:t>
      </w:r>
      <w:r>
        <w:rPr>
          <w:rFonts w:ascii="Harlow Solid Italic" w:hAnsi="Harlow Solid Italic"/>
          <w:b/>
          <w:bCs/>
          <w:i/>
          <w:iCs/>
          <w:color w:val="000000"/>
          <w:sz w:val="36"/>
          <w:szCs w:val="36"/>
        </w:rPr>
        <w:br/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—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сугробы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обочине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;</w:t>
      </w:r>
      <w:r>
        <w:rPr>
          <w:rFonts w:ascii="Harlow Solid Italic" w:hAnsi="Harlow Solid Italic"/>
          <w:b/>
          <w:bCs/>
          <w:i/>
          <w:iCs/>
          <w:color w:val="000000"/>
          <w:sz w:val="36"/>
          <w:szCs w:val="36"/>
        </w:rPr>
        <w:br/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—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сужение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дороги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из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-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неубранного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снега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:</w:t>
      </w:r>
      <w:r>
        <w:rPr>
          <w:rFonts w:ascii="Harlow Solid Italic" w:hAnsi="Harlow Solid Italic"/>
          <w:b/>
          <w:bCs/>
          <w:i/>
          <w:iCs/>
          <w:color w:val="000000"/>
          <w:sz w:val="36"/>
          <w:szCs w:val="36"/>
        </w:rPr>
        <w:br/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—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стоящая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заснеженная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машина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.</w:t>
      </w:r>
      <w:r>
        <w:rPr>
          <w:rFonts w:ascii="Harlow Solid Italic" w:hAnsi="Harlow Solid Italic"/>
          <w:b/>
          <w:bCs/>
          <w:i/>
          <w:iCs/>
          <w:color w:val="000000"/>
          <w:sz w:val="36"/>
          <w:szCs w:val="36"/>
        </w:rPr>
        <w:br/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Значит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нужно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быть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крайне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внимательным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lastRenderedPageBreak/>
        <w:t>вначале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обязательно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остановиться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только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убедившись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в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том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что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поблизости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нет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транспорта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,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переходить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проезжую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 xml:space="preserve"> </w:t>
      </w:r>
      <w:r>
        <w:rPr>
          <w:rStyle w:val="a5"/>
          <w:rFonts w:ascii="Cambria" w:hAnsi="Cambria" w:cs="Cambria"/>
          <w:i/>
          <w:iCs/>
          <w:color w:val="000000"/>
          <w:sz w:val="36"/>
          <w:szCs w:val="36"/>
        </w:rPr>
        <w:t>часть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.</w:t>
      </w:r>
      <w:r>
        <w:rPr>
          <w:rStyle w:val="a5"/>
          <w:rFonts w:ascii="Harlow Solid Italic" w:hAnsi="Harlow Solid Italic" w:cs="Harlow Solid Italic"/>
          <w:i/>
          <w:iCs/>
          <w:color w:val="000000"/>
          <w:sz w:val="36"/>
          <w:szCs w:val="36"/>
        </w:rPr>
        <w:t> </w:t>
      </w:r>
    </w:p>
    <w:p w:rsidR="008A2D4B" w:rsidRDefault="008A2D4B" w:rsidP="008A2D4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Helvetica" w:hAnsi="Helvetica" w:cs="Helvetica"/>
          <w:b w:val="0"/>
          <w:bCs w:val="0"/>
          <w:color w:val="333333"/>
          <w:sz w:val="21"/>
          <w:szCs w:val="21"/>
          <w:shd w:val="clear" w:color="auto" w:fill="FFFFFF"/>
        </w:rPr>
        <w:t> </w:t>
      </w:r>
      <w:r>
        <w:rPr>
          <w:rStyle w:val="a5"/>
          <w:rFonts w:ascii="Harlow Solid Italic" w:hAnsi="Harlow Solid Italic"/>
          <w:i/>
          <w:iCs/>
          <w:color w:val="000000"/>
          <w:sz w:val="36"/>
          <w:szCs w:val="36"/>
        </w:rPr>
        <w:t> </w:t>
      </w:r>
      <w:r>
        <w:rPr>
          <w:rStyle w:val="a5"/>
          <w:rFonts w:ascii="Cambria" w:hAnsi="Cambria" w:cs="Cambria"/>
          <w:i/>
          <w:iCs/>
          <w:color w:val="FF0000"/>
          <w:sz w:val="48"/>
          <w:szCs w:val="48"/>
        </w:rPr>
        <w:t>Сохранение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rFonts w:ascii="Cambria" w:hAnsi="Cambria" w:cs="Cambria"/>
          <w:i/>
          <w:iCs/>
          <w:color w:val="FF0000"/>
          <w:sz w:val="48"/>
          <w:szCs w:val="48"/>
        </w:rPr>
        <w:t>жизни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rFonts w:ascii="Cambria" w:hAnsi="Cambria" w:cs="Cambria"/>
          <w:i/>
          <w:iCs/>
          <w:color w:val="FF0000"/>
          <w:sz w:val="48"/>
          <w:szCs w:val="48"/>
        </w:rPr>
        <w:t>и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rFonts w:ascii="Cambria" w:hAnsi="Cambria" w:cs="Cambria"/>
          <w:i/>
          <w:iCs/>
          <w:color w:val="FF0000"/>
          <w:sz w:val="48"/>
          <w:szCs w:val="48"/>
        </w:rPr>
        <w:t>здоровья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rFonts w:ascii="Cambria" w:hAnsi="Cambria" w:cs="Cambria"/>
          <w:i/>
          <w:iCs/>
          <w:color w:val="FF0000"/>
          <w:sz w:val="48"/>
          <w:szCs w:val="48"/>
        </w:rPr>
        <w:t>детей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rFonts w:ascii="Harlow Solid Italic" w:hAnsi="Harlow Solid Italic" w:cs="Harlow Solid Italic"/>
          <w:i/>
          <w:iCs/>
          <w:color w:val="FF0000"/>
          <w:sz w:val="48"/>
          <w:szCs w:val="48"/>
        </w:rPr>
        <w:t>–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rFonts w:ascii="Cambria" w:hAnsi="Cambria" w:cs="Cambria"/>
          <w:i/>
          <w:iCs/>
          <w:color w:val="FF0000"/>
          <w:sz w:val="48"/>
          <w:szCs w:val="48"/>
        </w:rPr>
        <w:t>главная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rFonts w:ascii="Cambria" w:hAnsi="Cambria" w:cs="Cambria"/>
          <w:i/>
          <w:iCs/>
          <w:color w:val="FF0000"/>
          <w:sz w:val="48"/>
          <w:szCs w:val="48"/>
        </w:rPr>
        <w:t>обязанность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 xml:space="preserve"> </w:t>
      </w:r>
      <w:r>
        <w:rPr>
          <w:rStyle w:val="a5"/>
          <w:rFonts w:ascii="Cambria" w:hAnsi="Cambria" w:cs="Cambria"/>
          <w:i/>
          <w:iCs/>
          <w:color w:val="FF0000"/>
          <w:sz w:val="48"/>
          <w:szCs w:val="48"/>
        </w:rPr>
        <w:t>взрослых</w:t>
      </w:r>
      <w:r>
        <w:rPr>
          <w:rStyle w:val="a5"/>
          <w:rFonts w:ascii="Harlow Solid Italic" w:hAnsi="Harlow Solid Italic"/>
          <w:i/>
          <w:iCs/>
          <w:color w:val="FF0000"/>
          <w:sz w:val="48"/>
          <w:szCs w:val="48"/>
        </w:rPr>
        <w:t>.</w:t>
      </w:r>
    </w:p>
    <w:p w:rsidR="002F4BFB" w:rsidRDefault="002F4BFB"/>
    <w:sectPr w:rsidR="002F4BFB" w:rsidSect="00ED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23"/>
    <w:rsid w:val="002F4BFB"/>
    <w:rsid w:val="00716A3C"/>
    <w:rsid w:val="008A2D4B"/>
    <w:rsid w:val="009C0223"/>
    <w:rsid w:val="00ED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2D4B"/>
    <w:rPr>
      <w:i/>
      <w:iCs/>
    </w:rPr>
  </w:style>
  <w:style w:type="character" w:styleId="a5">
    <w:name w:val="Strong"/>
    <w:basedOn w:val="a0"/>
    <w:uiPriority w:val="22"/>
    <w:qFormat/>
    <w:rsid w:val="008A2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Company>diakov.net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Ученик</cp:lastModifiedBy>
  <cp:revision>2</cp:revision>
  <dcterms:created xsi:type="dcterms:W3CDTF">2021-03-12T03:28:00Z</dcterms:created>
  <dcterms:modified xsi:type="dcterms:W3CDTF">2021-03-12T03:28:00Z</dcterms:modified>
</cp:coreProperties>
</file>