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E03" w:rsidRPr="00AC01DE" w:rsidRDefault="00C83E03" w:rsidP="00C83E03">
      <w:pPr>
        <w:pStyle w:val="ConsPlusNonformat"/>
        <w:ind w:firstLine="709"/>
        <w:jc w:val="center"/>
        <w:rPr>
          <w:rFonts w:ascii="Times New Roman" w:hAnsi="Times New Roman" w:cs="Times New Roman"/>
          <w:bCs/>
          <w:color w:val="FF0000"/>
          <w:sz w:val="36"/>
          <w:szCs w:val="36"/>
        </w:rPr>
      </w:pPr>
      <w:r w:rsidRPr="00AC01DE">
        <w:rPr>
          <w:rFonts w:ascii="Times New Roman" w:hAnsi="Times New Roman" w:cs="Times New Roman"/>
          <w:bCs/>
          <w:color w:val="FF0000"/>
          <w:sz w:val="36"/>
          <w:szCs w:val="36"/>
        </w:rPr>
        <w:t>Распространение учителем собственного профессионального опыта</w:t>
      </w:r>
      <w:bookmarkStart w:id="0" w:name="_GoBack"/>
      <w:bookmarkEnd w:id="0"/>
    </w:p>
    <w:p w:rsidR="00C83E03" w:rsidRPr="00C83E03" w:rsidRDefault="00C83E03" w:rsidP="00C83E03">
      <w:pPr>
        <w:spacing w:line="240" w:lineRule="auto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70"/>
        <w:gridCol w:w="4767"/>
        <w:gridCol w:w="4217"/>
      </w:tblGrid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Автореферат: </w:t>
            </w:r>
          </w:p>
          <w:p w:rsidR="00C83E03" w:rsidRPr="00C83E03" w:rsidRDefault="00C83E03" w:rsidP="00F22173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Функции постмодернистского дискурса в детективных романах Б. Акунина о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Фандорине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Пелагии. Улан-Удэ: Изд-во БГУ, 2010.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jc w:val="both"/>
              <w:rPr>
                <w:rFonts w:ascii="Times New Roman" w:hAnsi="Times New Roman"/>
                <w:bCs/>
                <w:noProof/>
                <w:color w:val="FF0000"/>
                <w:sz w:val="28"/>
                <w:szCs w:val="28"/>
                <w:lang w:eastAsia="ru-RU"/>
              </w:rPr>
            </w:pPr>
            <w:r w:rsidRPr="00C83E03">
              <w:rPr>
                <w:rFonts w:ascii="Times New Roman" w:hAnsi="Times New Roman"/>
                <w:bCs/>
                <w:noProof/>
                <w:color w:val="000000" w:themeColor="text1"/>
                <w:sz w:val="28"/>
                <w:szCs w:val="28"/>
                <w:lang w:eastAsia="ru-RU"/>
              </w:rPr>
              <w:t>http://www.dslib.net/russkaja-literatura/bobkova-funkcii-postmodernistskogo-diskursa-v-detektivnyh-romanah-borisa-akunina-o.html</w:t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Монографическое исследование. Методическая разработка.</w:t>
            </w:r>
          </w:p>
          <w:p w:rsidR="00C83E03" w:rsidRPr="00C83E03" w:rsidRDefault="00C83E03" w:rsidP="00F22173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Функции постмодернистского дискурса в детективных романах Б. Акунина о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Фандорине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Пелагии. Улан-Удэ: Изд-во БГУ, 2015.</w:t>
            </w:r>
          </w:p>
        </w:tc>
        <w:tc>
          <w:tcPr>
            <w:tcW w:w="4217" w:type="dxa"/>
          </w:tcPr>
          <w:p w:rsidR="00C83E03" w:rsidRPr="00C83E03" w:rsidRDefault="00AC01DE" w:rsidP="00F22173">
            <w:pPr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</w:pPr>
            <w:hyperlink r:id="rId6" w:history="1">
              <w:r w:rsidR="00C83E03" w:rsidRPr="00C83E03">
                <w:rPr>
                  <w:rStyle w:val="a3"/>
                  <w:rFonts w:ascii="Times New Roman" w:hAnsi="Times New Roman"/>
                  <w:bCs/>
                  <w:noProof/>
                  <w:sz w:val="28"/>
                  <w:szCs w:val="28"/>
                  <w:lang w:eastAsia="ru-RU"/>
                </w:rPr>
                <w:t>https://search.rsl.ru/ru/record/01008124130</w:t>
              </w:r>
            </w:hyperlink>
          </w:p>
          <w:p w:rsidR="00C83E03" w:rsidRPr="00C83E03" w:rsidRDefault="00C83E03" w:rsidP="00F22173">
            <w:pPr>
              <w:jc w:val="both"/>
              <w:rPr>
                <w:rFonts w:ascii="Times New Roman" w:hAnsi="Times New Roman"/>
                <w:bCs/>
                <w:noProof/>
                <w:color w:val="FF0000"/>
                <w:sz w:val="28"/>
                <w:szCs w:val="28"/>
                <w:lang w:eastAsia="ru-RU"/>
              </w:rPr>
            </w:pPr>
            <w:r w:rsidRPr="00C83E03"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t>https://rusneb.ru/catalog/000199_000009_008124130/</w:t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suppressAutoHyphens w:val="0"/>
              <w:autoSpaceDN w:val="0"/>
              <w:adjustRightInd w:val="0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sz w:val="28"/>
                <w:szCs w:val="28"/>
              </w:rPr>
              <w:t>, Н.Г.</w:t>
            </w:r>
            <w:r w:rsidRPr="00C83E0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 </w:t>
            </w:r>
            <w:r w:rsidRPr="00C83E03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индивидуально-авторского стиля Ж. </w:t>
            </w:r>
            <w:proofErr w:type="spellStart"/>
            <w:r w:rsidRPr="00C83E03">
              <w:rPr>
                <w:rFonts w:ascii="Times New Roman" w:hAnsi="Times New Roman" w:cs="Times New Roman"/>
                <w:sz w:val="28"/>
                <w:szCs w:val="28"/>
              </w:rPr>
              <w:t>Превера</w:t>
            </w:r>
            <w:proofErr w:type="spellEnd"/>
            <w:r w:rsidRPr="00C83E03">
              <w:rPr>
                <w:rFonts w:ascii="Times New Roman" w:hAnsi="Times New Roman" w:cs="Times New Roman"/>
                <w:sz w:val="28"/>
                <w:szCs w:val="28"/>
              </w:rPr>
              <w:t xml:space="preserve"> на примере стихотворений «Утренний завтрак» и «</w:t>
            </w:r>
            <w:proofErr w:type="gramStart"/>
            <w:r w:rsidRPr="00C83E03">
              <w:rPr>
                <w:rFonts w:ascii="Times New Roman" w:hAnsi="Times New Roman" w:cs="Times New Roman"/>
                <w:sz w:val="28"/>
                <w:szCs w:val="28"/>
              </w:rPr>
              <w:t>Лентяй</w:t>
            </w:r>
            <w:proofErr w:type="gramEnd"/>
            <w:r w:rsidRPr="00C83E03">
              <w:rPr>
                <w:rFonts w:ascii="Times New Roman" w:hAnsi="Times New Roman" w:cs="Times New Roman"/>
                <w:sz w:val="28"/>
                <w:szCs w:val="28"/>
              </w:rPr>
              <w:t xml:space="preserve">» / Н.Г. </w:t>
            </w:r>
            <w:proofErr w:type="spellStart"/>
            <w:r w:rsidRPr="00C83E03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sz w:val="28"/>
                <w:szCs w:val="28"/>
              </w:rPr>
              <w:t xml:space="preserve"> // Современный технологии: Актуальные вопросы, достижения и инновации: сборник статей победителей </w:t>
            </w:r>
            <w:r w:rsidRPr="00C83E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83E03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международной научно - практической конференции (17  дек. 2016) – г. Пенза:  МЦНС «Наука и Просвещение», 2016.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sz w:val="28"/>
                <w:szCs w:val="28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179519BE" wp14:editId="4E09477E">
                  <wp:extent cx="992365" cy="1382612"/>
                  <wp:effectExtent l="0" t="0" r="0" b="8255"/>
                  <wp:docPr id="20" name="Рисунок 20" descr="C:\Users\Дима\Documents\Школа\Белкина радость\Статьи\Современные технологии\Современные технологии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има\Documents\Школа\Белкина радость\Статьи\Современные технологии\Современные технологии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743" cy="138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550892D3" wp14:editId="44F591A0">
                  <wp:extent cx="852828" cy="1312745"/>
                  <wp:effectExtent l="0" t="0" r="4445" b="1905"/>
                  <wp:docPr id="21" name="Рисунок 21" descr="C:\Users\Дима\Documents\Школа\Белкина радость\Статьи\Современные технологии\Современные технологии лис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има\Documents\Школа\Белкина радость\Статьи\Современные технологии\Современные технологии лис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122" cy="1310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Детективная линия романов Б. Акунина о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Фандорине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Пелагии в русле постмодернизма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 Всероссийский журнал для учителей-предметников, администрации школы и учителей ДОУ </w:t>
            </w:r>
            <w:hyperlink r:id="rId9" w:history="1">
              <w:r w:rsidRPr="00C83E03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www</w:t>
              </w:r>
              <w:r w:rsidRPr="00C83E03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</w:rPr>
                <w:t>.</w:t>
              </w:r>
              <w:r w:rsidRPr="00C83E03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e</w:t>
              </w:r>
              <w:r w:rsidRPr="00C83E03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</w:rPr>
                <w:t>-</w:t>
              </w:r>
              <w:proofErr w:type="spellStart"/>
              <w:r w:rsidRPr="00C83E03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osnova</w:t>
              </w:r>
              <w:proofErr w:type="spellEnd"/>
              <w:r w:rsidRPr="00C83E03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</w:rPr>
                <w:t>.</w:t>
              </w:r>
              <w:proofErr w:type="spellStart"/>
              <w:r w:rsidRPr="00C83E03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(07.11.2017).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sz w:val="28"/>
                <w:szCs w:val="28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1BE09353" wp14:editId="118095B8">
                  <wp:extent cx="904875" cy="1243071"/>
                  <wp:effectExtent l="0" t="0" r="0" b="0"/>
                  <wp:docPr id="22" name="Рисунок 22" descr="C:\Users\Дима\Documents\Школа\Белкина радость\Статьи\Русский язык и литература 2018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Статьи\Русский язык и литература 2018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391" cy="1242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0CFC8106" wp14:editId="4DEE7A1A">
                  <wp:extent cx="917826" cy="1261583"/>
                  <wp:effectExtent l="0" t="0" r="0" b="0"/>
                  <wp:docPr id="23" name="Рисунок 23" descr="C:\Users\Дима\Documents\Школа\Белкина радость\Статьи\Русский язык и литература 2018 лис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Статьи\Русский язык и литература 2018 лис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844" cy="1250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3E03" w:rsidRPr="00C83E03" w:rsidRDefault="00C83E03" w:rsidP="00F22173">
            <w:pPr>
              <w:rPr>
                <w:sz w:val="28"/>
                <w:szCs w:val="28"/>
              </w:rPr>
            </w:pP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Детективная линия романов Б. Акунина о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Фандорине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Пелагии в русле постмодернизма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 Всероссийский  научно-методический журнал. Издательская группа Основа. - №5-6 (89-90) май-июнь 2018 г.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sz w:val="28"/>
                <w:szCs w:val="28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50CF16C1" wp14:editId="33A8C5C0">
                  <wp:extent cx="857250" cy="1195918"/>
                  <wp:effectExtent l="0" t="0" r="0" b="4445"/>
                  <wp:docPr id="24" name="Рисунок 24" descr="C:\Users\Дима\Documents\Диссертация\Статьи\Диплом Детективная линия романов Акун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Диссертация\Статьи\Диплом Детективная линия романов Акун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865" cy="1199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Постмодернизм и массовая литература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 Учитель прикасается к вечности: никто не может сказать, где кончается его влияние…»: диссеминация творческого опыта учителей общеобразовательных школ г. Улан-Удэ Республики Бурятия. – Улан-Удэ: Издательство Бурятского госуниверситета, 2018.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sz w:val="28"/>
                <w:szCs w:val="28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6CB73635" wp14:editId="4BA778D4">
                  <wp:extent cx="1038445" cy="1536633"/>
                  <wp:effectExtent l="0" t="0" r="0" b="6985"/>
                  <wp:docPr id="25" name="Рисунок 25" descr="C:\Users\Дима\Documents\Школа\Белкина радость\Статьи\Диссеминация творческого опыта учителей\Дссеминация творческого опыта учител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има\Documents\Школа\Белкина радость\Статьи\Диссеминация творческого опыта учителей\Дссеминация творческого опыта учител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425" cy="154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72D3344E" wp14:editId="2B8A85A1">
                  <wp:extent cx="1122417" cy="1569724"/>
                  <wp:effectExtent l="0" t="0" r="1905" b="0"/>
                  <wp:docPr id="26" name="Рисунок 26" descr="C:\Users\Дима\Documents\Школа\Белкина радость\Статьи\12-13 Эссе о своей профессии Постмодернизм и массовая литерату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Белкина радость\Статьи\12-13 Эссе о своей профессии Постмодернизм и массовая литерату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96" cy="1566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Эссе о своей профессии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 Учитель прикасается к вечности: никто не может сказать, где кончается его влияние…»: диссеминация творческого опыта учителей общеобразовательных школ г. Улан-Удэ Республики Бурятия. – Улан-Удэ: Издательство Бурятского госуниверситета, 2018.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sz w:val="28"/>
                <w:szCs w:val="28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7C353D8A" wp14:editId="2186BEFC">
                  <wp:extent cx="1038445" cy="1536633"/>
                  <wp:effectExtent l="0" t="0" r="0" b="6985"/>
                  <wp:docPr id="27" name="Рисунок 27" descr="C:\Users\Дима\Documents\Школа\Белкина радость\Статьи\Диссеминация творческого опыта учителей\Дссеминация творческого опыта учител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има\Documents\Школа\Белкина радость\Статьи\Диссеминация творческого опыта учителей\Дссеминация творческого опыта учител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425" cy="154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495999F2" wp14:editId="0D73AEEF">
                  <wp:extent cx="1122417" cy="1569724"/>
                  <wp:effectExtent l="0" t="0" r="1905" b="0"/>
                  <wp:docPr id="31" name="Рисунок 31" descr="C:\Users\Дима\Documents\Школа\Белкина радость\Статьи\12-13 Эссе о своей профессии Постмодернизм и массовая литерату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Белкина радость\Статьи\12-13 Эссе о своей профессии Постмодернизм и массовая литерату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96" cy="1566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8.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Рекуррентный персонаж в романах Бориса Акунина о Пелагии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 Материалы международной научно-практической конференции. Улан-Удэ, Изд-во БГСХА им. В.Р. Филиппова, 2017 г.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sz w:val="28"/>
                <w:szCs w:val="28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2A0ACE62" wp14:editId="7B9C4AFB">
                  <wp:extent cx="981075" cy="1399668"/>
                  <wp:effectExtent l="0" t="0" r="0" b="0"/>
                  <wp:docPr id="224" name="Рисунок 224" descr="C:\Users\Дима\Documents\Школа\Белкина радость\Статьи\Актуальные проблемы лингвистики 2017\Актуальные проблемы лингвистики 2017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Статьи\Актуальные проблемы лингвистики 2017\Актуальные проблемы лингвистики 2017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524" cy="1400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35F58708" wp14:editId="2749FD86">
                  <wp:extent cx="923925" cy="1317613"/>
                  <wp:effectExtent l="0" t="0" r="0" b="0"/>
                  <wp:docPr id="225" name="Рисунок 225" descr="C:\Users\Дима\Documents\Школа\Белкина радость\Статьи\Актуальные проблемы лингвистики 2017\Актуальные проблемы лингвистики 2017 лис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Статьи\Актуальные проблемы лингвистики 2017\Актуальные проблемы лингвистики 2017 лис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72" cy="131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Особенности романов Умберто Эко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 Материалы межвузовской научно-практической конференции «Байкальские чтения»  Выпуск 9.  г. Улан-Удэ, Изд-во БЭПИ, 2017 г.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sz w:val="28"/>
                <w:szCs w:val="28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5C8FB952" wp14:editId="10C56F1C">
                  <wp:extent cx="796979" cy="1149867"/>
                  <wp:effectExtent l="0" t="0" r="3175" b="0"/>
                  <wp:docPr id="232" name="Рисунок 232" descr="C:\Users\Дима\Documents\Школа\Белкина радость\Статьи\Байкальские чтения\Байкальские чтения, 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има\Documents\Школа\Белкина радость\Статьи\Байкальские чтения\Байкальские чтения, 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298" cy="1144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0144435E" wp14:editId="32D9177C">
                  <wp:extent cx="930132" cy="1300810"/>
                  <wp:effectExtent l="0" t="0" r="3810" b="0"/>
                  <wp:docPr id="233" name="Рисунок 233" descr="C:\Users\Дима\Documents\Школа\Белкина радость\Статьи\15 Особенности романов Умберто Э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Белкина радость\Статьи\15 Особенности романов Умберто Э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795" cy="130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10.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, Н.Г.</w:t>
            </w:r>
            <w:r w:rsidRPr="00C83E03"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  <w:t xml:space="preserve">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Концепция «мир как текст» как основа постмодернистского дискурса  / 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 Материалы международной научно-практической конференции «Язык-культура, мышление-познание. Интегративные исследования». Улан-Удэ, ИФМК БГУ, 2018 г.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sz w:val="28"/>
                <w:szCs w:val="28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4D66BB93" wp14:editId="7936DF56">
                  <wp:extent cx="944490" cy="1390906"/>
                  <wp:effectExtent l="0" t="0" r="8255" b="0"/>
                  <wp:docPr id="240" name="Рисунок 240" descr="C:\Users\Дима\Documents\Школа\Белкина радость\Статьи\Язык - культура\Язык - Культура, Мышление - Познание, Интегративные исследования, 28-30 июня 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има\Documents\Школа\Белкина радость\Статьи\Язык - культура\Язык - Культура, Мышление - Познание, Интегративные исследования, 28-30 июня 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277" cy="1397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4922E22C" wp14:editId="5A4B9C75">
                  <wp:extent cx="832570" cy="1164368"/>
                  <wp:effectExtent l="0" t="0" r="5715" b="0"/>
                  <wp:docPr id="241" name="Рисунок 241" descr="C:\Users\Дима\Documents\Школа\Белкина радость\Статьи\17 Концепция мир как текст как основа постмодернистского дискур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има\Documents\Школа\Белкина радость\Статьи\17 Концепция мир как текст как основа постмодернистского дискур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971" cy="116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Bobkova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N.  Le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plaisir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et le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bonheur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d`enseigner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le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français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/ N.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Bobkova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Salut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!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Ç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?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Universit</w:t>
            </w:r>
            <w:proofErr w:type="spellEnd"/>
            <w:r w:rsidRPr="00C83E03">
              <w:rPr>
                <w:rFonts w:ascii="Calibri" w:hAnsi="Calibri" w:cs="Calibri"/>
                <w:bCs/>
                <w:sz w:val="28"/>
                <w:szCs w:val="28"/>
              </w:rPr>
              <w:t xml:space="preserve">é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é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dagogique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`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Etat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de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Blagovechtchensk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Avril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2018 №49.</w:t>
            </w:r>
          </w:p>
          <w:p w:rsidR="00C83E03" w:rsidRPr="00C83E03" w:rsidRDefault="00C83E03" w:rsidP="00F2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21BE129E" wp14:editId="13DCF046">
                  <wp:extent cx="1035223" cy="1463834"/>
                  <wp:effectExtent l="0" t="0" r="0" b="3175"/>
                  <wp:docPr id="242" name="Рисунок 242" descr="C:\Users\Дима\Documents\Школа\Белкина радость\Статьи\Французский журнал со статьей\Обложка журна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има\Documents\Школа\Белкина радость\Статьи\Французский журнал со статьей\Обложка журна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832" cy="146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1DFA5BBD" wp14:editId="289E1EE1">
                  <wp:extent cx="1114425" cy="1575827"/>
                  <wp:effectExtent l="0" t="0" r="0" b="5715"/>
                  <wp:docPr id="243" name="Рисунок 243" descr="C:\Users\Дима\Documents\Школа\Белкина радость\Статьи\Французский журнал со статьей\журнал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има\Documents\Школа\Белкина радость\Статьи\Французский журнал со статьей\журнал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685" cy="157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C83E03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«Занятие элективного курса: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Au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grand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magasin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Les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achats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Les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ê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tements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(урок французского языка в 10 классе)»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 Урок в современной школе. Часть 2. Нижний Новгород: Центр научных инвестиций, 2019.</w:t>
            </w:r>
          </w:p>
          <w:p w:rsidR="00C83E03" w:rsidRPr="00C83E03" w:rsidRDefault="00C83E03" w:rsidP="00F2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sz w:val="28"/>
                <w:szCs w:val="28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55136093" wp14:editId="636CC223">
                  <wp:extent cx="828134" cy="1170423"/>
                  <wp:effectExtent l="0" t="0" r="0" b="0"/>
                  <wp:docPr id="244" name="Рисунок 244" descr="C:\Users\Дима\Documents\Школа\Белкина радость\Статьи\Статья в сборнике Урок в современной школе 2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Статьи\Статья в сборнике Урок в современной школе 2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15" cy="1175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5E60B7A4" wp14:editId="3F72033E">
                  <wp:extent cx="875812" cy="1316047"/>
                  <wp:effectExtent l="0" t="0" r="635" b="0"/>
                  <wp:docPr id="245" name="Рисунок 245" descr="C:\Users\Дима\Documents\Школа\Урок в современной школе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Урок в современной школе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934" cy="1316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13F3343F" wp14:editId="74281CBD">
                  <wp:extent cx="749425" cy="1080874"/>
                  <wp:effectExtent l="0" t="0" r="0" b="5080"/>
                  <wp:docPr id="246" name="Рисунок 246" descr="C:\Users\Дима\Documents\Школа\Урок в современной школе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Урок в современной школе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718" cy="1085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13.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Моя педагогическая философия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 Сборник методических разработок и педагогических идей». Часть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VI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 Педагогическое сообщество УРОК. РФ, 2020.</w:t>
            </w:r>
          </w:p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41E38648" wp14:editId="50A34927">
                  <wp:extent cx="1004079" cy="1422903"/>
                  <wp:effectExtent l="0" t="0" r="5715" b="6350"/>
                  <wp:docPr id="247" name="Рисунок 247" descr="C:\Users\Дима\Documents\Школа\Белкина радость\Публикации в научных журналах\УРОК.РФ 2020\Эссе Моя педагогическая философ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Публикации в научных журналах\УРОК.РФ 2020\Эссе Моя педагогическая философ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202" cy="1428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233A4492" wp14:editId="0D6561FE">
                  <wp:extent cx="761184" cy="1323975"/>
                  <wp:effectExtent l="0" t="0" r="1270" b="0"/>
                  <wp:docPr id="248" name="Рисунок 248" descr="C:\Users\Дима\Documents\Школа\урок-рф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урок-рф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135" cy="132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056D15A8" wp14:editId="44E49357">
                  <wp:extent cx="676275" cy="1319677"/>
                  <wp:effectExtent l="0" t="0" r="0" b="0"/>
                  <wp:docPr id="249" name="Рисунок 249" descr="C:\Users\Дима\Documents\Школа\урок-рф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урок-рф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360" cy="1325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14.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Рабочая программа по учебному предмету «Французский язык. Второй иностранный язык»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//Сборник методических разработок и педагогических идей». Часть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 Педагогическое сообщество УРОК. РФ, 2020.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C83E0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F54B1F" wp14:editId="504FA7EC">
                  <wp:extent cx="876300" cy="1362075"/>
                  <wp:effectExtent l="0" t="0" r="0" b="9525"/>
                  <wp:docPr id="250" name="Рисунок 250" descr="C:\Users\Дима\Documents\Школа\Белкина радость\Статьи\Сборник методических разработок и педагогических идей 2020\Свидетельство за публикацию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C:\Users\Дима\Documents\Школа\Белкина радость\Статьи\Сборник методических разработок и педагогических идей 2020\Свидетельство за публикацию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705" cy="136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1AE9E366" wp14:editId="19C591A7">
                  <wp:extent cx="885825" cy="1323186"/>
                  <wp:effectExtent l="0" t="0" r="0" b="0"/>
                  <wp:docPr id="251" name="Рисунок 251" descr="C:\Users\Дима\Documents\Школа\Белкина радость\Публикации в научных журналах\УРОК.РФ 2020\Сборник УРОК. РФ 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Публикации в научных журналах\УРОК.РФ 2020\Сборник УРОК. РФ 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616" cy="1322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4B718617" wp14:editId="5D31F2B3">
                  <wp:extent cx="762000" cy="1321745"/>
                  <wp:effectExtent l="0" t="0" r="0" b="0"/>
                  <wp:docPr id="252" name="Рисунок 252" descr="C:\Users\Дима\Documents\Школа\Белкина радость\Публикации в научных журналах\УРОК.РФ 2020\Сборник УРОК.РФ 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Белкина радость\Публикации в научных журналах\УРОК.РФ 2020\Сборник УРОК.РФ 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410" cy="133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C83E03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72" w:firstLine="281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, Н.Г. Семиотические и культурологические идеи культуры в художественном тексте // Межкультурная коммуникация: аспекты дидактики: материалы меж</w:t>
            </w:r>
            <w:r w:rsidRPr="00C83E0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регионального научно-методического семинара. – Улан-Удэ: Издательство Бурятского госуниверситета, 2020. - Вып.10.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6038AEC4" wp14:editId="79958B10">
                  <wp:extent cx="875575" cy="1219200"/>
                  <wp:effectExtent l="0" t="0" r="1270" b="0"/>
                  <wp:docPr id="253" name="Рисунок 253" descr="C:\Users\Дима\Documents\Школа\2\сборник МКАД УУ 2020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2\сборник МКАД УУ 2020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432" cy="1223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7904DA4C" wp14:editId="4A378E9E">
                  <wp:extent cx="781050" cy="1167839"/>
                  <wp:effectExtent l="0" t="0" r="0" b="0"/>
                  <wp:docPr id="254" name="Рисунок 254" descr="C:\Users\Дима\Documents\Школа\2\сборник МКАД УУ 2020 лис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2\сборник МКАД УУ 2020 лис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309" cy="1168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Олимпиадные задания по французскому языку для 9-11 классов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//Сборник методических разработок и педагогических идей». Часть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VI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 Педагогическое сообщество УРОК. РФ, 2020.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50672AB9" wp14:editId="20DEE78E">
                  <wp:extent cx="972701" cy="1378435"/>
                  <wp:effectExtent l="0" t="0" r="0" b="0"/>
                  <wp:docPr id="255" name="Рисунок 255" descr="C:\Users\Дима\Documents\Школа\Белкина радость\Экспертиза методической разработки Олимпиадные задания\Свидетельство за публикацию олимпиадных задан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Экспертиза методической разработки Олимпиадные задания\Свидетельство за публикацию олимпиадных задан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884" cy="1384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2265FF17" wp14:editId="3DF7DA4A">
                  <wp:extent cx="733684" cy="1262651"/>
                  <wp:effectExtent l="0" t="0" r="9525" b="0"/>
                  <wp:docPr id="32" name="Рисунок 32" descr="C:\Users\Дима\Documents\Школа\урок-рф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урок-рф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959" cy="12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687E26EA" wp14:editId="4AA7DDA3">
                  <wp:extent cx="799182" cy="1179827"/>
                  <wp:effectExtent l="0" t="0" r="1270" b="1905"/>
                  <wp:docPr id="33" name="Рисунок 33" descr="C:\Users\Дима\Documents\Школа\урок-рф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урок-рф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494" cy="1187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C83E03"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-70" w:firstLine="28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Иноязычный текст как источник информации об иноязычной культуре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</w:t>
            </w:r>
          </w:p>
          <w:p w:rsidR="00C83E03" w:rsidRPr="00C83E03" w:rsidRDefault="00C83E03" w:rsidP="00F22173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Сборник методических разработок и педагогических идей». Часть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VI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 Педагогическое сообщество УРОК. РФ, 2020.</w:t>
            </w:r>
          </w:p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24EE8F02" wp14:editId="6EF0FC91">
                  <wp:extent cx="972737" cy="1378486"/>
                  <wp:effectExtent l="0" t="0" r="0" b="0"/>
                  <wp:docPr id="35" name="Рисунок 35" descr="C:\Users\Дима\Documents\Школа\Белкина радость\Публикации в научных журналах\УРОК.РФ 2020\Статья Иноязычный текст как источник информации об иноязычной культур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Публикации в научных журналах\УРОК.РФ 2020\Статья Иноязычный текст как источник информации об иноязычной культур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269" cy="1380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2E163366" wp14:editId="24BE991D">
                  <wp:extent cx="793322" cy="1151550"/>
                  <wp:effectExtent l="0" t="0" r="6985" b="0"/>
                  <wp:docPr id="36" name="Рисунок 36" descr="C:\Users\Дима\Documents\Школа\урок-рф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урок-рф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911" cy="115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3F04A4D5" wp14:editId="30345B2B">
                  <wp:extent cx="739752" cy="1247774"/>
                  <wp:effectExtent l="0" t="0" r="3810" b="0"/>
                  <wp:docPr id="37" name="Рисунок 37" descr="C:\Users\Дима\Documents\Школа\урок-рф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урок-рф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896" cy="124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18.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-70" w:firstLine="28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Педагогические технологии в системе преподавания учебного предмета «Французский язык. Второй иностранный язык»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//Сборник методических разработок и педагогических идей». Часть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VII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 Педагогическое сообщество УРОК. РФ, 2020.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639A47A7" wp14:editId="30BBB300">
                  <wp:extent cx="959870" cy="1360252"/>
                  <wp:effectExtent l="0" t="0" r="0" b="0"/>
                  <wp:docPr id="38" name="Рисунок 38" descr="C:\Users\Дима\Documents\Школа\Белкина радость\Публикации в научных журналах\УРОК. РФ VII  выпуск 2020\Педагогические технологии в системе преподавания французского язы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Публикации в научных журналах\УРОК. РФ VII  выпуск 2020\Педагогические технологии в системе преподавания французского язы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92" cy="136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2BCEDEF8" wp14:editId="3A4C8D03">
                  <wp:extent cx="874751" cy="1238250"/>
                  <wp:effectExtent l="0" t="0" r="1905" b="0"/>
                  <wp:docPr id="39" name="Рисунок 39" descr="C:\Users\Дима\Documents\Школа\Белкина радость\Публикации в научных журналах\УРОК. РФ VII  выпуск 2020\Диплом за распространение опы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Публикации в научных журналах\УРОК. РФ VII  выпуск 2020\Диплом за распространение опы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183" cy="1238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19.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-70" w:firstLine="28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, Н.Г. Урок по французскому языку «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La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protection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de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la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nature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//Сборник методических разработок и педагогических идей». Часть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VII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 Педагогическое сообщество УРОК. РФ, 2020.</w:t>
            </w:r>
          </w:p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25CA796B" wp14:editId="63A0C2BA">
                  <wp:extent cx="831552" cy="1178410"/>
                  <wp:effectExtent l="0" t="0" r="6985" b="3175"/>
                  <wp:docPr id="40" name="Рисунок 40" descr="C:\Users\Дима\Documents\Школа\Белкина радость\Публикации в научных журналах\УРОК. РФ VII  выпуск 2020\Урок La protection de la na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Белкина радость\Публикации в научных журналах\УРОК. РФ VII  выпуск 2020\Урок La protection de la na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375" cy="1188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295B5701" wp14:editId="30257763">
                  <wp:extent cx="728375" cy="1057275"/>
                  <wp:effectExtent l="0" t="0" r="0" b="0"/>
                  <wp:docPr id="41" name="Рисунок 41" descr="C:\Users\Дима\Documents\Школа\урок-рф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урок-рф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342" cy="106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2861E962" wp14:editId="4F4314F7">
                  <wp:extent cx="874751" cy="1238250"/>
                  <wp:effectExtent l="0" t="0" r="1905" b="0"/>
                  <wp:docPr id="28" name="Рисунок 28" descr="C:\Users\Дима\Documents\Школа\Белкина радость\Публикации в научных журналах\УРОК. РФ VII  выпуск 2020\Диплом за распространение опы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Публикации в научных журналах\УРОК. РФ VII  выпуск 2020\Диплом за распространение опы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183" cy="1238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20.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-70" w:firstLine="28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Использование национально-регионального компонента на уроках французского языка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 Сборник материалов Всероссийской педагогической конференции «Принципы эффективного взаимодействия педагога с родителями обучающихся в рамках ФГОС». Высшая школа делового администрирования 28.11.2020.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5B8822B1" wp14:editId="10A7CDC6">
                  <wp:extent cx="1359073" cy="960882"/>
                  <wp:effectExtent l="0" t="0" r="0" b="0"/>
                  <wp:docPr id="42" name="Рисунок 42" descr="C:\Users\Дима\Documents\Школа\Белкина радость\Публикации в научных журналах\НПК Высшая школа делового администрирования\Свидетельство о публикации Высшая школа делового администриро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Публикации в научных журналах\НПК Высшая школа делового администрирования\Свидетельство о публикации Высшая школа делового администриро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33" cy="964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108DE6DF" wp14:editId="2EDEA67F">
                  <wp:extent cx="853225" cy="1209675"/>
                  <wp:effectExtent l="0" t="0" r="4445" b="0"/>
                  <wp:docPr id="43" name="Рисунок 43" descr="C:\Users\Дима\Documents\Школа\Белкина радость\Публикации в научных журналах\НПК Высшая школа делового администрирования\Обложка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Публикации в научных журналах\НПК Высшая школа делового администрирования\Обложка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701" cy="1208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lastRenderedPageBreak/>
              <w:t>21.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-70" w:firstLine="28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Поэтика «вторичного текста» в школьной программе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 Научно-образовательный журнал «Образовательный Альманах»  - №1 (39). Высшая школа делового администрирования, 2021 г.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2EA6136E" wp14:editId="34442CC4">
                  <wp:extent cx="1104715" cy="781050"/>
                  <wp:effectExtent l="0" t="0" r="635" b="0"/>
                  <wp:docPr id="44" name="Рисунок 44" descr="C:\Users\Дима\Documents\Школа\Белкина радость\Публикации в научных журналах\Образовательный Альманах\Поэтика вторичного текста в школьной программ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Публикации в научных журналах\Образовательный Альманах\Поэтика вторичного текста в школьной программ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938" cy="784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367631D2" wp14:editId="6F621E3A">
                  <wp:extent cx="724192" cy="992811"/>
                  <wp:effectExtent l="0" t="0" r="0" b="0"/>
                  <wp:docPr id="45" name="Рисунок 45" descr="C:\Users\Дима\Documents\Школа\Белкина радость\Публикации в научных журналах\Образовательный Альманах\Содержание Образовательный Альманах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Белкина радость\Публикации в научных журналах\Образовательный Альманах\Содержание Образовательный Альманах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49" cy="995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222E8837" wp14:editId="6E2C6418">
                  <wp:extent cx="699745" cy="989458"/>
                  <wp:effectExtent l="0" t="0" r="5715" b="1270"/>
                  <wp:docPr id="46" name="Рисунок 46" descr="C:\Users\Дима\Documents\Школа\Белкина радость\Публикации в научных журналах\Образовательный Альманах\Обложка журнала Альманах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Белкина радость\Публикации в научных журналах\Образовательный Альманах\Обложка журнала Альманах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413" cy="998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22.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-70" w:firstLine="28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Модификация жанра романа в современной литературе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 Сборник Лучшие материалы «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Инфоурок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». Часть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VIII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 Смоленск, 2020 г.</w:t>
            </w:r>
          </w:p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3808DCD0" wp14:editId="470BE736">
                  <wp:extent cx="793966" cy="1123950"/>
                  <wp:effectExtent l="0" t="0" r="6350" b="0"/>
                  <wp:docPr id="47" name="Рисунок 47" descr="C:\Users\Дима\Documents\Школа\Белкина радость\Публикации в научных журналах\Сборник Инфоурок 2021\Модификация жанра романа в современной литератур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Публикации в научных журналах\Сборник Инфоурок 2021\Модификация жанра романа в современной литератур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451" cy="1126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2EB1DFAE" wp14:editId="78DEE09D">
                  <wp:extent cx="781050" cy="1068603"/>
                  <wp:effectExtent l="0" t="0" r="0" b="0"/>
                  <wp:docPr id="48" name="Рисунок 48" descr="C:\Users\Дима\Documents\Школа\Белкина радость\Публикации в научных журналах\Сборник Инфоурок 2021\Обложка сборни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Публикации в научных журналах\Сборник Инфоурок 2021\Обложка сборни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213" cy="1090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195BCF0A" wp14:editId="72226A9A">
                  <wp:extent cx="727497" cy="1028700"/>
                  <wp:effectExtent l="0" t="0" r="0" b="0"/>
                  <wp:docPr id="49" name="Рисунок 49" descr="C:\Users\Дима\Documents\Школа\Белкина радость\Публикации в научных журналах\Сборник Инфоурок 2021\Содержани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Белкина радость\Публикации в научных журналах\Сборник Инфоурок 2021\Содержани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623" cy="1034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23.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-70" w:firstLine="28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Обращение Б. Акунина к классическим литературным произведениям / Н.Г.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 Сборник Лучшие материалы «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Инфоурок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». Часть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VIII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 Смоленск, 2020 г.</w:t>
            </w:r>
          </w:p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2D608A16" wp14:editId="6B9E364C">
                  <wp:extent cx="773101" cy="1094413"/>
                  <wp:effectExtent l="0" t="0" r="8255" b="0"/>
                  <wp:docPr id="50" name="Рисунок 50" descr="C:\Users\Дима\Documents\Школа\Белкина радость\Публикации в научных журналах\Сборник Инфоурок 2021\Обращение Акунина к классической литератур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Белкина радость\Публикации в научных журналах\Сборник Инфоурок 2021\Обращение Акунина к классической литератур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60" cy="109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2F95E650" wp14:editId="24B169B3">
                  <wp:extent cx="781050" cy="1068603"/>
                  <wp:effectExtent l="0" t="0" r="0" b="0"/>
                  <wp:docPr id="29" name="Рисунок 29" descr="C:\Users\Дима\Documents\Школа\Белкина радость\Публикации в научных журналах\Сборник Инфоурок 2021\Обложка сборни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Публикации в научных журналах\Сборник Инфоурок 2021\Обложка сборни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213" cy="1090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4530BB50" wp14:editId="798ECA3F">
                  <wp:extent cx="761177" cy="1076325"/>
                  <wp:effectExtent l="0" t="0" r="1270" b="0"/>
                  <wp:docPr id="30" name="Рисунок 30" descr="C:\Users\Дима\Documents\Школа\Белкина радость\Публикации в научных журналах\Сборник Инфоурок 2021\Содержани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Белкина радость\Публикации в научных журналах\Сборник Инфоурок 2021\Содержани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494" cy="1082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24.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ind w:left="-70" w:firstLine="28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, Н.Г. Формирование и развитие учебно-исследовательской деятельности в системе преподавания учебного предмета «Французский язык» // Сборник материалов всероссийской педагогической конференции «Оценка качества образования и эффективности функционирования образовательной организации». Высшая школа делового администрирования, 2021 г.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75F1B916" wp14:editId="555677E7">
                  <wp:extent cx="1085410" cy="891446"/>
                  <wp:effectExtent l="0" t="0" r="635" b="4445"/>
                  <wp:docPr id="51" name="Рисунок 51" descr="C:\Users\Дима\Documents\Школа\Белкина радость\Конференции для преподавателей\Высшая школа делового администрирования 2021\Свидетельство о публикац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Конференции для преподавателей\Высшая школа делового администрирования 2021\Свидетельство о публикац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514" cy="895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7142BCF2" wp14:editId="28577C90">
                  <wp:extent cx="688055" cy="1022822"/>
                  <wp:effectExtent l="0" t="0" r="0" b="6350"/>
                  <wp:docPr id="52" name="Рисунок 52" descr="C:\Users\Дима\Desktop\скан\Сборник материалов январь 2021 - оглавл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esktop\скан\Сборник материалов январь 2021 - оглавл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298" cy="1029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3F526253" wp14:editId="5692E4F7">
                  <wp:extent cx="712448" cy="981075"/>
                  <wp:effectExtent l="0" t="0" r="0" b="0"/>
                  <wp:docPr id="53" name="Рисунок 53" descr="C:\Users\Дима\Desktop\скан\Сборник материалов январь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esktop\скан\Сборник материалов январь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147" cy="983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25.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suppressAutoHyphens w:val="0"/>
              <w:autoSpaceDN w:val="0"/>
              <w:adjustRightInd w:val="0"/>
              <w:ind w:left="70" w:firstLine="8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83E03" w:rsidRPr="00C83E03" w:rsidRDefault="00C83E03" w:rsidP="00F22173">
            <w:pPr>
              <w:pStyle w:val="ConsPlusNonformat"/>
              <w:ind w:left="-70" w:firstLine="8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, Н.Г. Воспитание толерантности через культуру страны изучаемого языка // Сборник материалов педагогических публикаций «Буква». №3, 2021 г.</w:t>
            </w:r>
          </w:p>
          <w:p w:rsidR="00C83E03" w:rsidRPr="00C83E03" w:rsidRDefault="00C83E03" w:rsidP="00F22173">
            <w:pPr>
              <w:pStyle w:val="ConsPlusNonformat"/>
              <w:ind w:left="-70" w:firstLine="28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83E03" w:rsidRPr="00C83E03" w:rsidRDefault="00C83E03" w:rsidP="00F22173">
            <w:pPr>
              <w:pStyle w:val="ConsPlusNonformat"/>
              <w:ind w:left="70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C83E03"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5C66B743" wp14:editId="6B9175E1">
                  <wp:extent cx="1118189" cy="1581150"/>
                  <wp:effectExtent l="0" t="0" r="6350" b="0"/>
                  <wp:docPr id="54" name="Рисунок 54" descr="C:\Users\Дима\Documents\Школа\Белкина радость\Публикации в научных журналах\Сборник Буква 2021\Буква 2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Публикации в научных журналах\Сборник Буква 2021\Буква 20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171" cy="158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870" w:type="dxa"/>
          </w:tcPr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sz w:val="28"/>
                <w:szCs w:val="28"/>
              </w:rPr>
              <w:t>26.</w:t>
            </w:r>
          </w:p>
          <w:p w:rsidR="00C83E03" w:rsidRPr="00C83E03" w:rsidRDefault="00C83E03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83E03">
              <w:rPr>
                <w:rFonts w:ascii="Times New Roman" w:hAnsi="Times New Roman"/>
                <w:color w:val="FF0000"/>
                <w:sz w:val="28"/>
                <w:szCs w:val="28"/>
              </w:rPr>
              <w:t>РИНЦ</w:t>
            </w:r>
          </w:p>
        </w:tc>
        <w:tc>
          <w:tcPr>
            <w:tcW w:w="4767" w:type="dxa"/>
          </w:tcPr>
          <w:p w:rsidR="00C83E03" w:rsidRPr="00C83E03" w:rsidRDefault="00C83E03" w:rsidP="00F22173">
            <w:pPr>
              <w:pStyle w:val="ConsPlusNonformat"/>
              <w:suppressAutoHyphens w:val="0"/>
              <w:autoSpaceDN w:val="0"/>
              <w:adjustRightInd w:val="0"/>
              <w:ind w:left="70" w:firstLine="8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Н.Г. Символический язык мифа в современной литературе // Проблемы и перспективы развития отечественных и зарубежных гуманитарных наук: материалы круглого стола с международным участием. Улан-Удэ: Издательство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Бурятского госуниверситета, 2021 г.</w:t>
            </w:r>
          </w:p>
        </w:tc>
        <w:tc>
          <w:tcPr>
            <w:tcW w:w="4217" w:type="dxa"/>
          </w:tcPr>
          <w:p w:rsidR="00C83E03" w:rsidRPr="00C83E03" w:rsidRDefault="00C83E03" w:rsidP="00F22173">
            <w:pPr>
              <w:rPr>
                <w:rFonts w:ascii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C83E03" w:rsidRPr="00C83E03" w:rsidRDefault="00C83E03" w:rsidP="00C83E03">
      <w:pPr>
        <w:spacing w:line="240" w:lineRule="auto"/>
        <w:rPr>
          <w:sz w:val="28"/>
          <w:szCs w:val="28"/>
        </w:rPr>
      </w:pPr>
    </w:p>
    <w:p w:rsidR="00C83E03" w:rsidRPr="00C83E03" w:rsidRDefault="00C83E03" w:rsidP="00C83E03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C83E03" w:rsidRPr="00C83E03" w:rsidRDefault="00C83E03" w:rsidP="00C83E03">
      <w:pPr>
        <w:spacing w:line="240" w:lineRule="auto"/>
        <w:jc w:val="center"/>
        <w:rPr>
          <w:sz w:val="28"/>
          <w:szCs w:val="28"/>
        </w:rPr>
      </w:pPr>
      <w:r w:rsidRPr="00C83E03">
        <w:rPr>
          <w:rFonts w:ascii="Times New Roman" w:hAnsi="Times New Roman"/>
          <w:b/>
          <w:color w:val="FF0000"/>
          <w:sz w:val="28"/>
          <w:szCs w:val="28"/>
        </w:rPr>
        <w:t>Статьи по филологии, методике, публикации в электронных СМИ</w:t>
      </w:r>
    </w:p>
    <w:p w:rsidR="00C83E03" w:rsidRPr="00C83E03" w:rsidRDefault="00C83E03" w:rsidP="00C83E03">
      <w:pPr>
        <w:pStyle w:val="ConsPlusNonformat"/>
        <w:ind w:left="-70" w:firstLine="281"/>
        <w:jc w:val="center"/>
        <w:rPr>
          <w:rFonts w:ascii="Times New Roman" w:hAnsi="Times New Roman" w:cs="Times New Roman"/>
          <w:bCs/>
          <w:color w:val="C00000"/>
          <w:sz w:val="28"/>
          <w:szCs w:val="28"/>
        </w:rPr>
      </w:pPr>
    </w:p>
    <w:tbl>
      <w:tblPr>
        <w:tblStyle w:val="a4"/>
        <w:tblW w:w="0" w:type="auto"/>
        <w:tblInd w:w="-70" w:type="dxa"/>
        <w:tblLook w:val="04A0" w:firstRow="1" w:lastRow="0" w:firstColumn="1" w:lastColumn="0" w:noHBand="0" w:noVBand="1"/>
      </w:tblPr>
      <w:tblGrid>
        <w:gridCol w:w="1171"/>
        <w:gridCol w:w="5386"/>
        <w:gridCol w:w="3014"/>
      </w:tblGrid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left="-108" w:firstLine="14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Взаимосвязь идеи творчества и свободы в европейском экзистенциализме»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46643232" wp14:editId="0CE692F1">
                  <wp:extent cx="1019175" cy="1442593"/>
                  <wp:effectExtent l="0" t="0" r="0" b="5715"/>
                  <wp:docPr id="55" name="Рисунок 55" descr="C:\Users\Дима\Documents\Школа\Белкина радость\Публикации в электронных СМИ\Взаимосвязь  идеи творчества и свободы в европейском экзистенциализм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Публикации в электронных СМИ\Взаимосвязь  идеи творчества и свободы в европейском экзистенциализм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777" cy="1447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left="-108" w:firstLine="1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Детективный роман как один из жанров массовой литературы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: // урок</w:t>
            </w:r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jc w:val="both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049FD4D0" wp14:editId="02B3D7F4">
                  <wp:extent cx="996613" cy="1410658"/>
                  <wp:effectExtent l="0" t="0" r="0" b="0"/>
                  <wp:docPr id="56" name="Рисунок 56" descr="C:\Users\Дима\Documents\Школа\Белкина радость\Публикации в электронных СМИ\детективный роман как один из жанров массовой литерату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Публикации в электронных СМИ\детективный роман как один из жанров массовой литерату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230" cy="141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Экзистенциальная концепция свободы в повести Франсуазы Саган «Здравствуй, грусть!»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jc w:val="both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jc w:val="right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48705B72" wp14:editId="1970F9EA">
                  <wp:extent cx="926524" cy="1311450"/>
                  <wp:effectExtent l="0" t="0" r="6985" b="3175"/>
                  <wp:docPr id="57" name="Рисунок 57" descr="C:\Users\Дима\Documents\Школа\Белкина радость\Публикации в электронных СМИ\Здравствуй, грусть Франсуаза Саг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Белкина радость\Публикации в электронных СМИ\Здравствуй, грусть Франсуаза Саг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85" cy="131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К вопросу о создании новых жанров в литературе в эпоху постмодернистской культуры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1E3033CB" wp14:editId="3A3FA58C">
                  <wp:extent cx="820975" cy="1162050"/>
                  <wp:effectExtent l="0" t="0" r="0" b="0"/>
                  <wp:docPr id="58" name="Рисунок 58" descr="C:\Users\Дима\Documents\Школа\Белкина радость\Публикации в электронных СМИ\К вопросу о создании новых жанр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има\Documents\Школа\Белкина радость\Публикации в электронных СМИ\К вопросу о создании новых жанр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516" cy="1169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left="-108" w:firstLine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Массовая литература как литературное явление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36BECB8B" wp14:editId="50936B9C">
                  <wp:extent cx="973791" cy="1379538"/>
                  <wp:effectExtent l="0" t="0" r="0" b="0"/>
                  <wp:docPr id="59" name="Рисунок 59" descr="C:\Users\Дима\Documents\Школа\Белкина радость\Публикации в электронных СМИ\Статьи, эссе\Статья 3 Массовая литература как литературное явл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Публикации в электронных СМИ\Статьи, эссе\Статья 3 Массовая литература как литературное явл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5" cy="1385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Пьесы Теннеси Уильямса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429430E4" wp14:editId="4A245FE9">
                  <wp:extent cx="942102" cy="1333500"/>
                  <wp:effectExtent l="0" t="0" r="0" b="0"/>
                  <wp:docPr id="60" name="Рисунок 60" descr="C:\Users\Дима\Documents\Школа\Белкина радость\Публикации в электронных СМИ\Пьесы Теннеси Уильям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има\Documents\Школа\Белкина радость\Публикации в электронных СМИ\Пьесы Теннеси Уильям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72" cy="1344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Сюрреалистическая поэтика Поля Элюара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jc w:val="both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jc w:val="right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7080599D" wp14:editId="06FAD26D">
                  <wp:extent cx="940174" cy="1331914"/>
                  <wp:effectExtent l="0" t="0" r="0" b="1905"/>
                  <wp:docPr id="61" name="Рисунок 61" descr="C:\Users\Дима\Documents\Школа\Белкина радость\Публикации в электронных СМИ\Статьи, эссе\Статья 7 Сюрреалистическая поэтика Поля Элюа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Публикации в электронных СМИ\Статьи, эссе\Статья 7 Сюрреалистическая поэтика Поля Элюа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998" cy="1347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rPr>
          <w:trHeight w:val="2134"/>
        </w:trPr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Французская литература 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XX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века. Экзистенциализм в философии и литературе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ind w:left="26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5F6752C6" wp14:editId="19DF5218">
                  <wp:extent cx="958663" cy="1362075"/>
                  <wp:effectExtent l="0" t="0" r="0" b="0"/>
                  <wp:docPr id="62" name="Рисунок 62" descr="C:\Users\Дима\Documents\Школа\Белкина радость\Публикации в электронных СМИ\Статьи, эссе\Французская литература 20 ве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има\Documents\Школа\Белкина радость\Публикации в электронных СМИ\Статьи, эссе\Французская литература 20 ве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554" cy="136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275D263B" wp14:editId="3B907229">
                      <wp:extent cx="304800" cy="304800"/>
                      <wp:effectExtent l="0" t="0" r="0" b="0"/>
                      <wp:docPr id="9" name="Прямоугольник 9" descr="https://xn--j1ahfl.xn--p1ai/lk/reward/1248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" o:spid="_x0000_s1026" alt="Описание: https://xn--j1ahfl.xn--p1ai/lk/reward/12481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PMy&#10;u3z8AgAA/QUAAA4AAAAAAAAAAAAAAAAALgIAAGRycy9lMm9Eb2MueG1sUEsBAi0AFAAGAAgAAAAh&#10;AEyg6SzYAAAAAwEAAA8AAAAAAAAAAAAAAAAAVgUAAGRycy9kb3ducmV2LnhtbFBLBQYAAAAABAAE&#10;APMAAABb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К вопросу о создании новых жанров в литературе в эпоху постмодернистской культуры.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2F7868BC" wp14:editId="3956C5F8">
                  <wp:extent cx="921124" cy="1304925"/>
                  <wp:effectExtent l="0" t="0" r="0" b="0"/>
                  <wp:docPr id="226" name="Рисунок 226" descr="C:\Users\Дима\Documents\Школа\Белкина радость\Публикации в электронных СМИ\Статьи, эссе\Статья 4 К вопросу о создании новых жанр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Белкина радость\Публикации в электронных СМИ\Статьи, эссе\Статья 4 К вопросу о создании новых жанр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611" cy="131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Работа учителя французского языка в школе.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jc w:val="right"/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</w:pP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50F5947C" wp14:editId="784E2745">
                  <wp:extent cx="865654" cy="1226344"/>
                  <wp:effectExtent l="0" t="0" r="0" b="0"/>
                  <wp:docPr id="229" name="Рисунок 229" descr="C:\Users\Дима\Documents\Школа\Белкина радость\Публикации в электронных СМИ\Статьи, эссе\1Статья Работа учителя французского языка вшколе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Белкина радость\Публикации в электронных СМИ\Статьи, эссе\1Статья Работа учителя французского языка вшколе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297" cy="1228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Рабочая программа по французскому языку для 8 класса.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infourok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ru</w:t>
            </w:r>
            <w:proofErr w:type="spellEnd"/>
          </w:p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</w:pP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6945742E" wp14:editId="2886FB21">
                  <wp:extent cx="1084256" cy="1533525"/>
                  <wp:effectExtent l="0" t="0" r="1905" b="0"/>
                  <wp:docPr id="230" name="Рисунок 230" descr="C:\Users\Дима\Documents\Школа\Белкина радость\Публикации в электронных СМИ\Учебно-методические материалы\Рабочая программа 8 клас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Белкина радость\Публикации в электронных СМИ\Учебно-методические материалы\Рабочая программа 8 класс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386" cy="1543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Экзаменационный материал по французскому языку.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infourok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ru</w:t>
            </w:r>
            <w:proofErr w:type="spellEnd"/>
          </w:p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</w:pP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5D5CE279" wp14:editId="4F6932B8">
                  <wp:extent cx="858998" cy="1214931"/>
                  <wp:effectExtent l="0" t="0" r="0" b="4445"/>
                  <wp:docPr id="238" name="Рисунок 238" descr="C:\Users\Дима\Documents\Школа\Белкина радость\Публикации в электронных СМИ\Учебно-методические материалы\Экзаменационный материал по французскому языку для 10 класс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Публикации в электронных СМИ\Учебно-методические материалы\Экзаменационный материал по французскому языку для 10 класса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72" cy="121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11CB92DD" wp14:editId="49CDEFD7">
                  <wp:extent cx="857810" cy="1215232"/>
                  <wp:effectExtent l="0" t="0" r="0" b="4445"/>
                  <wp:docPr id="239" name="Рисунок 239" descr="C:\Users\Дима\Documents\Школа\Белкина радость\Публикации в электронных СМИ\Учебно-методические материалы\Экзаменационный материал 10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Публикации в электронных СМИ\Учебно-методические материалы\Экзаменационный материал 10 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168" cy="1218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Рабочая программа по французскому языку 11 класс.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infourok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ru</w:t>
            </w:r>
            <w:proofErr w:type="spellEnd"/>
          </w:p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</w:pP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7C76F6D9" wp14:editId="7AE8EAAC">
                  <wp:extent cx="828344" cy="1171575"/>
                  <wp:effectExtent l="0" t="0" r="0" b="0"/>
                  <wp:docPr id="63" name="Рисунок 63" descr="C:\Users\Дима\Documents\Школа\Белкина радость\Публикации в электронных СМИ\Учебно-методические материалы\Рабочая программа 11 клас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Белкина радость\Публикации в электронных СМИ\Учебно-методические материалы\Рабочая программа 11 класс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664" cy="117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547FD4D3" wp14:editId="471484BC">
                  <wp:extent cx="894229" cy="1266825"/>
                  <wp:effectExtent l="0" t="0" r="1270" b="0"/>
                  <wp:docPr id="256" name="Рисунок 256" descr="C:\Users\Дима\Documents\Школа\Белкина радость\Публикации в электронных СМИ\Учебно-методические материалы\Рабочая программа 11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Белкина радость\Публикации в электронных СМИ\Учебно-методические материалы\Рабочая программа 11 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154" cy="127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Рабочая программа по французскому языку 10 класс.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infourok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ru</w:t>
            </w:r>
            <w:proofErr w:type="spellEnd"/>
          </w:p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урок.рф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</w:pP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7934F137" wp14:editId="7F16D1C6">
                  <wp:extent cx="713035" cy="1008486"/>
                  <wp:effectExtent l="0" t="0" r="0" b="1270"/>
                  <wp:docPr id="257" name="Рисунок 257" descr="C:\Users\Дима\Documents\Школа\Белкина радость\Публикации в электронных СМИ\Учебно-методические материалы\Рабочая программа 10 клас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Белкина радость\Публикации в электронных СМИ\Учебно-методические материалы\Рабочая программа 10 класс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608" cy="1014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E0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297A9071" wp14:editId="5E040E19">
                  <wp:extent cx="876300" cy="1009650"/>
                  <wp:effectExtent l="0" t="0" r="0" b="0"/>
                  <wp:docPr id="258" name="Рисунок 258" descr="C:\Users\Дима\Documents\Школа\Белкина радость\Публикации в электронных СМИ\Учебно-методические материалы\Рабочая программа 10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има\Documents\Школа\Белкина радость\Публикации в электронных СМИ\Учебно-методические материалы\Рабочая программа 10 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195" cy="102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Рабочая программа по французскому языку 9 класс.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infourok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ru</w:t>
            </w:r>
            <w:proofErr w:type="spellEnd"/>
          </w:p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jc w:val="right"/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</w:pP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5C9DC71F" wp14:editId="2BECDBA3">
                  <wp:extent cx="833213" cy="1178462"/>
                  <wp:effectExtent l="0" t="0" r="5080" b="3175"/>
                  <wp:docPr id="259" name="Рисунок 259" descr="C:\Users\Дима\Documents\Школа\Белкина радость\Публикации в электронных СМИ\Учебно-методические материалы\Рабочая программа 9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има\Documents\Школа\Белкина радость\Публикации в электронных СМИ\Учебно-методические материалы\Рабочая программа 9 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557" cy="1181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Рабочая программа 7 класс.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infourok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ru</w:t>
            </w:r>
            <w:proofErr w:type="spellEnd"/>
          </w:p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</w:pP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38B2BADB" wp14:editId="3BB737B4">
                  <wp:extent cx="747530" cy="1057275"/>
                  <wp:effectExtent l="0" t="0" r="0" b="0"/>
                  <wp:docPr id="260" name="Рисунок 260" descr="C:\Users\Дима\Documents\Школа\Белкина радость\Публикации в электронных СМИ\Учебно-методические материалы\Рабочая программа 7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има\Documents\Школа\Белкина радость\Публикации в электронных СМИ\Учебно-методические материалы\Рабочая программа 7 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545" cy="105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Проектирование образовательного процесса для занятий по французскому языку. 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</w:pP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7EE0CD8D" wp14:editId="113AA046">
                  <wp:extent cx="904875" cy="1119981"/>
                  <wp:effectExtent l="0" t="0" r="0" b="4445"/>
                  <wp:docPr id="261" name="Рисунок 261" descr="C:\Users\Дима\Documents\Школа\Белкина радость\Публикации в электронных СМИ\Учебно-методические материалы\Проектирование образовательного процесса для занятий по французскому язык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има\Documents\Школа\Белкина радость\Публикации в электронных СМИ\Учебно-методические материалы\Проектирование образовательного процесса для занятий по французскому язык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768" cy="113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Система оценивания образовательных достижений учащихся. 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jc w:val="right"/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</w:pP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11234F43" wp14:editId="12A468CD">
                  <wp:extent cx="952500" cy="1106487"/>
                  <wp:effectExtent l="0" t="0" r="0" b="0"/>
                  <wp:docPr id="262" name="Рисунок 262" descr="C:\Users\Дима\Documents\Школа\Белкина радость\Публикации в электронных СМИ\Учебно-методические материалы\Система оценивания образовательных достижений учащихс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има\Documents\Школа\Белкина радость\Публикации в электронных СМИ\Учебно-методические материалы\Система оценивания образовательных достижений учащихс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534" cy="1118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19.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Тест 1. Тестовые вопросы по теоретическому курсу «Культурно-ориентированные подходы в методике обучения иностранным языкам».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</w:pP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4855416F" wp14:editId="09BC2BAD">
                  <wp:extent cx="876300" cy="1076325"/>
                  <wp:effectExtent l="0" t="0" r="0" b="9525"/>
                  <wp:docPr id="263" name="Рисунок 263" descr="C:\Users\Дима\Documents\Школа\Белкина радость\Публикации в электронных СМИ\Учебно-методические материалы\Тест 1  Культурно-ориентированные подхо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има\Documents\Школа\Белкина радость\Публикации в электронных СМИ\Учебно-методические материалы\Тест 1  Культурно-ориентированные подхо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541" cy="1090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E03" w:rsidRPr="00C83E03" w:rsidTr="00F22173">
        <w:tc>
          <w:tcPr>
            <w:tcW w:w="1171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83E0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5386" w:type="dxa"/>
          </w:tcPr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Бобкова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Н.Г. Тест 2. Тестовые вопросы по теоретическому курсу «Культурно-ориентированные подходы в методике обучения иностранным языкам».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htpps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// </w:t>
            </w:r>
            <w:proofErr w:type="spell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  <w:proofErr w:type="gramStart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library</w:t>
            </w:r>
            <w:r w:rsidRPr="00C83E03">
              <w:rPr>
                <w:rFonts w:ascii="Times New Roman" w:hAnsi="Times New Roman" w:cs="Times New Roman"/>
                <w:bCs/>
                <w:sz w:val="28"/>
                <w:szCs w:val="28"/>
              </w:rPr>
              <w:t>/ Педагогическое сообщество «Урок. РФ».</w:t>
            </w:r>
          </w:p>
          <w:p w:rsidR="00C83E03" w:rsidRPr="00C83E03" w:rsidRDefault="00C83E03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4" w:type="dxa"/>
          </w:tcPr>
          <w:p w:rsidR="00C83E03" w:rsidRPr="00C83E03" w:rsidRDefault="00C83E03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</w:pPr>
            <w:r w:rsidRPr="00C83E03">
              <w:rPr>
                <w:rFonts w:ascii="Times New Roman" w:hAnsi="Times New Roman" w:cs="Times New Roman"/>
                <w:b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12E431FD" wp14:editId="575E7BD8">
                  <wp:extent cx="866775" cy="1025525"/>
                  <wp:effectExtent l="0" t="0" r="9525" b="3175"/>
                  <wp:docPr id="264" name="Рисунок 264" descr="C:\Users\Дима\Documents\Школа\Белкина радость\Публикации в электронных СМИ\Учебно-методические материалы\Тест 2 Культурно-ориентированные подхо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има\Documents\Школа\Белкина радость\Публикации в электронных СМИ\Учебно-методические материалы\Тест 2 Культурно-ориентированные подхо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122" cy="1036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3E03" w:rsidRPr="00C83E03" w:rsidRDefault="00C83E03" w:rsidP="00C83E03">
      <w:pPr>
        <w:pStyle w:val="ConsPlusNonformat"/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/>
          <w:lang w:eastAsia="ru-RU"/>
        </w:rPr>
      </w:pPr>
    </w:p>
    <w:p w:rsidR="00C83E03" w:rsidRPr="00C83E03" w:rsidRDefault="00C83E03" w:rsidP="00C83E03">
      <w:pPr>
        <w:pStyle w:val="ConsPlusNonformat"/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/>
          <w:lang w:eastAsia="ru-RU"/>
        </w:rPr>
      </w:pPr>
    </w:p>
    <w:p w:rsidR="00C83E03" w:rsidRPr="00C83E03" w:rsidRDefault="00C83E03" w:rsidP="00C83E03">
      <w:pPr>
        <w:spacing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C83E03" w:rsidRPr="00C83E03" w:rsidRDefault="00C83E03" w:rsidP="00C83E03">
      <w:pPr>
        <w:spacing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C83E03" w:rsidRDefault="00C83E03" w:rsidP="00C83E03">
      <w:pPr>
        <w:spacing w:line="240" w:lineRule="auto"/>
        <w:jc w:val="center"/>
        <w:rPr>
          <w:rFonts w:ascii="Times New Roman" w:hAnsi="Times New Roman"/>
          <w:color w:val="FF0000"/>
          <w:sz w:val="40"/>
          <w:szCs w:val="40"/>
        </w:rPr>
      </w:pPr>
    </w:p>
    <w:sectPr w:rsidR="00C83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088C"/>
    <w:multiLevelType w:val="hybridMultilevel"/>
    <w:tmpl w:val="EF86A7B2"/>
    <w:lvl w:ilvl="0" w:tplc="FE7C93F0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1">
    <w:nsid w:val="113F609C"/>
    <w:multiLevelType w:val="hybridMultilevel"/>
    <w:tmpl w:val="EF86A7B2"/>
    <w:lvl w:ilvl="0" w:tplc="FE7C93F0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2">
    <w:nsid w:val="14390AE8"/>
    <w:multiLevelType w:val="hybridMultilevel"/>
    <w:tmpl w:val="EF86A7B2"/>
    <w:lvl w:ilvl="0" w:tplc="FE7C93F0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3">
    <w:nsid w:val="172C32F7"/>
    <w:multiLevelType w:val="hybridMultilevel"/>
    <w:tmpl w:val="EF86A7B2"/>
    <w:lvl w:ilvl="0" w:tplc="FE7C93F0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4">
    <w:nsid w:val="1AA56E6C"/>
    <w:multiLevelType w:val="hybridMultilevel"/>
    <w:tmpl w:val="EF86A7B2"/>
    <w:lvl w:ilvl="0" w:tplc="FE7C93F0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5">
    <w:nsid w:val="1B331E1C"/>
    <w:multiLevelType w:val="hybridMultilevel"/>
    <w:tmpl w:val="EF86A7B2"/>
    <w:lvl w:ilvl="0" w:tplc="FE7C93F0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6">
    <w:nsid w:val="50EC24DA"/>
    <w:multiLevelType w:val="hybridMultilevel"/>
    <w:tmpl w:val="EF86A7B2"/>
    <w:lvl w:ilvl="0" w:tplc="FE7C93F0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7">
    <w:nsid w:val="58A90A51"/>
    <w:multiLevelType w:val="hybridMultilevel"/>
    <w:tmpl w:val="EF86A7B2"/>
    <w:lvl w:ilvl="0" w:tplc="FE7C93F0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8">
    <w:nsid w:val="5F0B70E0"/>
    <w:multiLevelType w:val="hybridMultilevel"/>
    <w:tmpl w:val="CE74D44A"/>
    <w:lvl w:ilvl="0" w:tplc="B59217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27D065B"/>
    <w:multiLevelType w:val="hybridMultilevel"/>
    <w:tmpl w:val="EF86A7B2"/>
    <w:lvl w:ilvl="0" w:tplc="FE7C93F0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742"/>
    <w:rsid w:val="000122D3"/>
    <w:rsid w:val="00054562"/>
    <w:rsid w:val="000728BF"/>
    <w:rsid w:val="0009488A"/>
    <w:rsid w:val="000E37E3"/>
    <w:rsid w:val="00196464"/>
    <w:rsid w:val="001E5F0B"/>
    <w:rsid w:val="0025603C"/>
    <w:rsid w:val="002919B9"/>
    <w:rsid w:val="00305576"/>
    <w:rsid w:val="0039403F"/>
    <w:rsid w:val="003959F6"/>
    <w:rsid w:val="004015F5"/>
    <w:rsid w:val="00537675"/>
    <w:rsid w:val="00577164"/>
    <w:rsid w:val="00647D76"/>
    <w:rsid w:val="006A6E47"/>
    <w:rsid w:val="006A7108"/>
    <w:rsid w:val="00764119"/>
    <w:rsid w:val="00784978"/>
    <w:rsid w:val="007A7609"/>
    <w:rsid w:val="00815140"/>
    <w:rsid w:val="00894553"/>
    <w:rsid w:val="00907515"/>
    <w:rsid w:val="009576B9"/>
    <w:rsid w:val="009C5FC0"/>
    <w:rsid w:val="00AC01DE"/>
    <w:rsid w:val="00AF0C22"/>
    <w:rsid w:val="00B52C6E"/>
    <w:rsid w:val="00B85E33"/>
    <w:rsid w:val="00C0103F"/>
    <w:rsid w:val="00C83E03"/>
    <w:rsid w:val="00C849E7"/>
    <w:rsid w:val="00D02977"/>
    <w:rsid w:val="00D53742"/>
    <w:rsid w:val="00DD782A"/>
    <w:rsid w:val="00E716AC"/>
    <w:rsid w:val="00F76E99"/>
    <w:rsid w:val="00FF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E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A6E47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3">
    <w:name w:val="Hyperlink"/>
    <w:basedOn w:val="a0"/>
    <w:uiPriority w:val="99"/>
    <w:unhideWhenUsed/>
    <w:rsid w:val="006A6E4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A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7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16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E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A6E47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3">
    <w:name w:val="Hyperlink"/>
    <w:basedOn w:val="a0"/>
    <w:uiPriority w:val="99"/>
    <w:unhideWhenUsed/>
    <w:rsid w:val="006A6E4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A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7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1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7" Type="http://schemas.openxmlformats.org/officeDocument/2006/relationships/image" Target="media/image1.jpeg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osnova.ru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2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numbering" Target="numbering.xml"/><Relationship Id="rId6" Type="http://schemas.openxmlformats.org/officeDocument/2006/relationships/hyperlink" Target="https://search.rsl.ru/ru/record/01008124130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9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13</cp:revision>
  <dcterms:created xsi:type="dcterms:W3CDTF">2021-01-06T12:49:00Z</dcterms:created>
  <dcterms:modified xsi:type="dcterms:W3CDTF">2021-05-19T14:18:00Z</dcterms:modified>
</cp:coreProperties>
</file>